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3D487" w14:textId="77777777" w:rsidR="00907479" w:rsidRDefault="00907479" w:rsidP="003B08F0">
      <w:pPr>
        <w:jc w:val="center"/>
        <w:rPr>
          <w:noProof/>
          <w:sz w:val="28"/>
          <w:szCs w:val="28"/>
        </w:rPr>
      </w:pPr>
    </w:p>
    <w:p w14:paraId="521D0267" w14:textId="77777777"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 wp14:anchorId="7F708522" wp14:editId="1AB05361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20E92" w14:textId="77777777" w:rsidR="003B08F0" w:rsidRPr="008774E7" w:rsidRDefault="003B08F0" w:rsidP="008774E7">
      <w:pPr>
        <w:spacing w:after="120"/>
        <w:ind w:left="-142" w:right="-284"/>
        <w:jc w:val="center"/>
        <w:outlineLvl w:val="0"/>
        <w:rPr>
          <w:sz w:val="24"/>
          <w:szCs w:val="24"/>
        </w:rPr>
      </w:pPr>
      <w:r w:rsidRPr="008774E7">
        <w:rPr>
          <w:sz w:val="24"/>
          <w:szCs w:val="24"/>
        </w:rPr>
        <w:t xml:space="preserve">МИНИСТЕРСТВО </w:t>
      </w:r>
      <w:r w:rsidR="00E02B1A" w:rsidRPr="008774E7">
        <w:rPr>
          <w:sz w:val="24"/>
          <w:szCs w:val="24"/>
        </w:rPr>
        <w:t>НАУКИ И ВЫСШЕГО ОБРАЗОВАНИЯ</w:t>
      </w:r>
      <w:r w:rsidR="008774E7" w:rsidRPr="008774E7">
        <w:rPr>
          <w:sz w:val="24"/>
          <w:szCs w:val="24"/>
        </w:rPr>
        <w:t xml:space="preserve"> </w:t>
      </w:r>
      <w:r w:rsidRPr="008774E7">
        <w:rPr>
          <w:sz w:val="24"/>
          <w:szCs w:val="24"/>
        </w:rPr>
        <w:t>РОССИЙСКОЙ ФЕДЕРАЦИИ</w:t>
      </w:r>
    </w:p>
    <w:p w14:paraId="0A25D920" w14:textId="77777777"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69074B2F" w14:textId="77777777"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14:paraId="57DC2A81" w14:textId="77777777"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14:paraId="34578E4D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1DFAE7FB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3DA25104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170ACF36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14BC0C68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0D34B7B1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3A77C6D6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2013C8CD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14:paraId="320B17C5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  <w:r w:rsidRPr="00916D52">
        <w:rPr>
          <w:b/>
          <w:color w:val="000000"/>
          <w:sz w:val="24"/>
          <w:szCs w:val="24"/>
        </w:rPr>
        <w:t xml:space="preserve"> </w:t>
      </w:r>
    </w:p>
    <w:p w14:paraId="6E9BBC5A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14:paraId="6795B617" w14:textId="77777777"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14:paraId="757771AF" w14:textId="77777777"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14:paraId="025144E8" w14:textId="2E31ED8A" w:rsidR="003B08F0" w:rsidRPr="00916D52" w:rsidRDefault="003B08F0" w:rsidP="003B08F0">
      <w:pPr>
        <w:jc w:val="center"/>
        <w:rPr>
          <w:sz w:val="24"/>
          <w:szCs w:val="24"/>
        </w:rPr>
      </w:pPr>
      <w:bookmarkStart w:id="0" w:name="_Hlk201156054"/>
      <w:r w:rsidRPr="00916D52">
        <w:rPr>
          <w:color w:val="000000"/>
          <w:sz w:val="24"/>
          <w:szCs w:val="24"/>
        </w:rPr>
        <w:t>«</w:t>
      </w:r>
      <w:r w:rsidR="005C666E" w:rsidRPr="005C666E">
        <w:rPr>
          <w:sz w:val="24"/>
          <w:szCs w:val="24"/>
        </w:rPr>
        <w:t>Российский и зарубежный опыт социальной работы (сравнительный анализ)</w:t>
      </w:r>
      <w:r w:rsidRPr="00916D52">
        <w:rPr>
          <w:color w:val="000000"/>
          <w:sz w:val="24"/>
          <w:szCs w:val="24"/>
        </w:rPr>
        <w:t>»</w:t>
      </w:r>
    </w:p>
    <w:bookmarkEnd w:id="0"/>
    <w:p w14:paraId="008A3ADB" w14:textId="77777777" w:rsidR="005C666E" w:rsidRDefault="005C666E" w:rsidP="00FF7D89">
      <w:pPr>
        <w:jc w:val="center"/>
        <w:rPr>
          <w:color w:val="000000"/>
          <w:sz w:val="24"/>
          <w:szCs w:val="24"/>
        </w:rPr>
      </w:pPr>
    </w:p>
    <w:p w14:paraId="6A022D03" w14:textId="3694ABA9" w:rsidR="00FF7D89" w:rsidRPr="00FF7D89" w:rsidRDefault="00FF7D89" w:rsidP="00FF7D89">
      <w:pPr>
        <w:jc w:val="center"/>
        <w:rPr>
          <w:color w:val="000000"/>
          <w:sz w:val="24"/>
          <w:szCs w:val="24"/>
        </w:rPr>
      </w:pPr>
      <w:r w:rsidRPr="00FF7D89">
        <w:rPr>
          <w:color w:val="000000"/>
          <w:sz w:val="24"/>
          <w:szCs w:val="24"/>
        </w:rPr>
        <w:t>для обучающихся по основной профессиональной образовательной программе</w:t>
      </w:r>
    </w:p>
    <w:p w14:paraId="7085BFB4" w14:textId="77777777" w:rsidR="00FF7D89" w:rsidRPr="00FF7D89" w:rsidRDefault="00FF7D89" w:rsidP="00FF7D89">
      <w:pPr>
        <w:jc w:val="center"/>
        <w:rPr>
          <w:color w:val="000000"/>
          <w:sz w:val="24"/>
          <w:szCs w:val="24"/>
        </w:rPr>
      </w:pPr>
      <w:r w:rsidRPr="00FF7D89">
        <w:rPr>
          <w:color w:val="000000"/>
          <w:sz w:val="24"/>
          <w:szCs w:val="24"/>
        </w:rPr>
        <w:t>Социальный менеджмент</w:t>
      </w:r>
    </w:p>
    <w:p w14:paraId="561840A5" w14:textId="77777777" w:rsidR="00FF7D89" w:rsidRPr="00FF7D89" w:rsidRDefault="00FF7D89" w:rsidP="00FF7D89">
      <w:pPr>
        <w:jc w:val="center"/>
        <w:rPr>
          <w:color w:val="000000"/>
          <w:sz w:val="24"/>
          <w:szCs w:val="24"/>
        </w:rPr>
      </w:pPr>
    </w:p>
    <w:p w14:paraId="7B74D547" w14:textId="77777777" w:rsidR="00FF7D89" w:rsidRPr="00FF7D89" w:rsidRDefault="00FF7D89" w:rsidP="00FF7D89">
      <w:pPr>
        <w:jc w:val="center"/>
        <w:rPr>
          <w:color w:val="000000"/>
          <w:sz w:val="24"/>
          <w:szCs w:val="24"/>
        </w:rPr>
      </w:pPr>
      <w:r w:rsidRPr="00FF7D89">
        <w:rPr>
          <w:color w:val="000000"/>
          <w:sz w:val="24"/>
          <w:szCs w:val="24"/>
        </w:rPr>
        <w:t>39.03.02  Социальная работа</w:t>
      </w:r>
    </w:p>
    <w:p w14:paraId="67A1337C" w14:textId="4C26EEBE" w:rsidR="000B2938" w:rsidRDefault="00FF7D89" w:rsidP="00FF7D89">
      <w:pPr>
        <w:jc w:val="center"/>
        <w:rPr>
          <w:sz w:val="28"/>
          <w:szCs w:val="28"/>
        </w:rPr>
      </w:pPr>
      <w:r w:rsidRPr="00FF7D89">
        <w:rPr>
          <w:color w:val="000000"/>
          <w:sz w:val="24"/>
          <w:szCs w:val="24"/>
        </w:rPr>
        <w:t>«Социальный менеджмент»</w:t>
      </w:r>
    </w:p>
    <w:p w14:paraId="2E410B4C" w14:textId="77777777" w:rsidR="003B08F0" w:rsidRDefault="003B08F0" w:rsidP="003B08F0">
      <w:pPr>
        <w:rPr>
          <w:sz w:val="28"/>
          <w:szCs w:val="28"/>
        </w:rPr>
      </w:pPr>
    </w:p>
    <w:p w14:paraId="105B3A34" w14:textId="77777777" w:rsidR="003B08F0" w:rsidRDefault="003B08F0" w:rsidP="003B08F0">
      <w:pPr>
        <w:rPr>
          <w:sz w:val="28"/>
          <w:szCs w:val="28"/>
        </w:rPr>
      </w:pPr>
    </w:p>
    <w:p w14:paraId="16D49D55" w14:textId="77777777" w:rsidR="003B08F0" w:rsidRDefault="003B08F0" w:rsidP="003B08F0">
      <w:pPr>
        <w:rPr>
          <w:sz w:val="28"/>
          <w:szCs w:val="28"/>
        </w:rPr>
      </w:pPr>
    </w:p>
    <w:p w14:paraId="75A48172" w14:textId="77777777" w:rsidR="003B08F0" w:rsidRDefault="003B08F0" w:rsidP="003B08F0">
      <w:pPr>
        <w:rPr>
          <w:sz w:val="28"/>
          <w:szCs w:val="28"/>
        </w:rPr>
      </w:pPr>
    </w:p>
    <w:p w14:paraId="4306DBC3" w14:textId="77777777" w:rsidR="003B08F0" w:rsidRDefault="003B08F0" w:rsidP="003B08F0">
      <w:pPr>
        <w:rPr>
          <w:sz w:val="28"/>
          <w:szCs w:val="28"/>
        </w:rPr>
      </w:pPr>
    </w:p>
    <w:p w14:paraId="7929B0A9" w14:textId="77777777" w:rsidR="003B08F0" w:rsidRDefault="003B08F0" w:rsidP="003B08F0">
      <w:pPr>
        <w:rPr>
          <w:sz w:val="28"/>
          <w:szCs w:val="28"/>
        </w:rPr>
      </w:pPr>
    </w:p>
    <w:p w14:paraId="4F6B4804" w14:textId="77777777" w:rsidR="003B08F0" w:rsidRDefault="003B08F0" w:rsidP="003B08F0">
      <w:pPr>
        <w:rPr>
          <w:sz w:val="28"/>
          <w:szCs w:val="28"/>
        </w:rPr>
      </w:pPr>
    </w:p>
    <w:p w14:paraId="61B6AEC6" w14:textId="77777777" w:rsidR="003B08F0" w:rsidRDefault="003B08F0" w:rsidP="003B08F0">
      <w:pPr>
        <w:rPr>
          <w:sz w:val="28"/>
          <w:szCs w:val="28"/>
        </w:rPr>
      </w:pPr>
    </w:p>
    <w:p w14:paraId="385BBC4B" w14:textId="77777777" w:rsidR="003B08F0" w:rsidRDefault="003B08F0" w:rsidP="003B08F0">
      <w:pPr>
        <w:rPr>
          <w:sz w:val="28"/>
          <w:szCs w:val="28"/>
        </w:rPr>
      </w:pPr>
    </w:p>
    <w:p w14:paraId="32536556" w14:textId="77777777" w:rsidR="003B08F0" w:rsidRDefault="003B08F0" w:rsidP="003B08F0">
      <w:pPr>
        <w:rPr>
          <w:sz w:val="28"/>
          <w:szCs w:val="28"/>
        </w:rPr>
      </w:pPr>
    </w:p>
    <w:p w14:paraId="446350C9" w14:textId="77777777" w:rsidR="003B08F0" w:rsidRDefault="003B08F0" w:rsidP="003B08F0">
      <w:pPr>
        <w:rPr>
          <w:sz w:val="28"/>
          <w:szCs w:val="28"/>
        </w:rPr>
      </w:pPr>
    </w:p>
    <w:p w14:paraId="311EFFDE" w14:textId="77777777" w:rsidR="003B08F0" w:rsidRDefault="003B08F0" w:rsidP="003B08F0">
      <w:pPr>
        <w:rPr>
          <w:sz w:val="28"/>
          <w:szCs w:val="28"/>
        </w:rPr>
      </w:pPr>
    </w:p>
    <w:p w14:paraId="0D4AC11E" w14:textId="77777777" w:rsidR="003B08F0" w:rsidRDefault="003B08F0" w:rsidP="003B08F0">
      <w:pPr>
        <w:rPr>
          <w:sz w:val="28"/>
          <w:szCs w:val="28"/>
        </w:rPr>
      </w:pPr>
    </w:p>
    <w:p w14:paraId="07DF4ABB" w14:textId="77777777" w:rsidR="003B08F0" w:rsidRDefault="003B08F0" w:rsidP="003B08F0">
      <w:pPr>
        <w:rPr>
          <w:sz w:val="28"/>
          <w:szCs w:val="28"/>
        </w:rPr>
      </w:pPr>
    </w:p>
    <w:p w14:paraId="1C42AF91" w14:textId="77777777" w:rsidR="003B08F0" w:rsidRDefault="003B08F0" w:rsidP="003B08F0">
      <w:pPr>
        <w:rPr>
          <w:sz w:val="28"/>
          <w:szCs w:val="28"/>
        </w:rPr>
      </w:pPr>
    </w:p>
    <w:p w14:paraId="45561A07" w14:textId="77777777" w:rsidR="003B08F0" w:rsidRDefault="003B08F0" w:rsidP="003B08F0">
      <w:pPr>
        <w:rPr>
          <w:sz w:val="28"/>
          <w:szCs w:val="28"/>
        </w:rPr>
      </w:pPr>
    </w:p>
    <w:p w14:paraId="13315BE8" w14:textId="77777777"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14:paraId="679F9331" w14:textId="509CE36A" w:rsidR="003B08F0" w:rsidRPr="002203F0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0B2938">
        <w:rPr>
          <w:sz w:val="28"/>
          <w:szCs w:val="28"/>
        </w:rPr>
        <w:t>2</w:t>
      </w:r>
      <w:r w:rsidR="00FF7D89">
        <w:rPr>
          <w:sz w:val="28"/>
          <w:szCs w:val="28"/>
        </w:rPr>
        <w:t>5</w:t>
      </w:r>
    </w:p>
    <w:p w14:paraId="070613AF" w14:textId="77777777" w:rsidR="00361A0F" w:rsidRPr="00696A1E" w:rsidRDefault="003B08F0" w:rsidP="00361A0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61A0F" w:rsidRPr="00696A1E">
        <w:rPr>
          <w:b/>
          <w:sz w:val="28"/>
          <w:szCs w:val="28"/>
        </w:rPr>
        <w:lastRenderedPageBreak/>
        <w:t>Лист согласования</w:t>
      </w:r>
    </w:p>
    <w:p w14:paraId="0F2DDF4B" w14:textId="77777777" w:rsidR="00361A0F" w:rsidRPr="00696A1E" w:rsidRDefault="00361A0F" w:rsidP="00361A0F">
      <w:pPr>
        <w:jc w:val="center"/>
        <w:rPr>
          <w:b/>
          <w:sz w:val="28"/>
          <w:szCs w:val="28"/>
        </w:rPr>
      </w:pPr>
    </w:p>
    <w:p w14:paraId="6DDBF4FE" w14:textId="77777777" w:rsidR="00361A0F" w:rsidRPr="00696A1E" w:rsidRDefault="00361A0F" w:rsidP="00361A0F">
      <w:pPr>
        <w:jc w:val="both"/>
        <w:rPr>
          <w:bCs/>
          <w:sz w:val="28"/>
          <w:szCs w:val="28"/>
        </w:rPr>
      </w:pPr>
      <w:r w:rsidRPr="00696A1E">
        <w:rPr>
          <w:bCs/>
          <w:sz w:val="28"/>
          <w:szCs w:val="28"/>
        </w:rPr>
        <w:t xml:space="preserve">Оценочные материалы (оценочные средства) </w:t>
      </w:r>
    </w:p>
    <w:p w14:paraId="2A52AFAF" w14:textId="77777777" w:rsidR="00361A0F" w:rsidRPr="00696A1E" w:rsidRDefault="00361A0F" w:rsidP="00361A0F">
      <w:pPr>
        <w:jc w:val="both"/>
        <w:rPr>
          <w:bCs/>
          <w:sz w:val="28"/>
          <w:szCs w:val="28"/>
        </w:rPr>
      </w:pPr>
    </w:p>
    <w:p w14:paraId="412A8658" w14:textId="77777777" w:rsidR="00361A0F" w:rsidRPr="00696A1E" w:rsidRDefault="00361A0F" w:rsidP="00361A0F">
      <w:pPr>
        <w:jc w:val="both"/>
        <w:rPr>
          <w:bCs/>
          <w:sz w:val="28"/>
          <w:szCs w:val="28"/>
        </w:rPr>
      </w:pPr>
      <w:r w:rsidRPr="00696A1E">
        <w:rPr>
          <w:bCs/>
          <w:sz w:val="28"/>
          <w:szCs w:val="28"/>
        </w:rPr>
        <w:t xml:space="preserve">Рассмотрены и одобрены на заседании учебно-научного подразделения - кафедра «Социальная работа», протокол № 9 от «25» апреля 2025 г </w:t>
      </w:r>
    </w:p>
    <w:p w14:paraId="1770B989" w14:textId="77777777" w:rsidR="00361A0F" w:rsidRPr="00696A1E" w:rsidRDefault="00361A0F" w:rsidP="00361A0F">
      <w:pPr>
        <w:jc w:val="both"/>
        <w:rPr>
          <w:bCs/>
          <w:sz w:val="28"/>
          <w:szCs w:val="28"/>
        </w:rPr>
      </w:pPr>
    </w:p>
    <w:p w14:paraId="5A8A6EE5" w14:textId="77777777" w:rsidR="00361A0F" w:rsidRPr="00696A1E" w:rsidRDefault="00361A0F" w:rsidP="00361A0F">
      <w:pPr>
        <w:jc w:val="both"/>
        <w:rPr>
          <w:bCs/>
          <w:sz w:val="28"/>
          <w:szCs w:val="28"/>
        </w:rPr>
      </w:pPr>
      <w:r w:rsidRPr="00696A1E">
        <w:rPr>
          <w:bCs/>
          <w:sz w:val="28"/>
          <w:szCs w:val="28"/>
        </w:rPr>
        <w:t>Разработчик (и)</w:t>
      </w:r>
    </w:p>
    <w:p w14:paraId="0BCD34E4" w14:textId="7250BCC1" w:rsidR="00361A0F" w:rsidRPr="00961E8D" w:rsidRDefault="00FF7D89" w:rsidP="00361A0F">
      <w:pPr>
        <w:rPr>
          <w:sz w:val="28"/>
          <w:szCs w:val="28"/>
        </w:rPr>
      </w:pPr>
      <w:r>
        <w:rPr>
          <w:sz w:val="28"/>
          <w:szCs w:val="28"/>
        </w:rPr>
        <w:t>к. филос.н., доцент</w:t>
      </w:r>
      <w:r w:rsidR="00361A0F">
        <w:rPr>
          <w:sz w:val="28"/>
          <w:szCs w:val="28"/>
        </w:rPr>
        <w:t xml:space="preserve">    </w:t>
      </w:r>
      <w:r w:rsidR="00361A0F" w:rsidRPr="00961E8D">
        <w:rPr>
          <w:sz w:val="28"/>
          <w:szCs w:val="28"/>
        </w:rPr>
        <w:t xml:space="preserve">___________________ </w:t>
      </w:r>
      <w:r w:rsidR="00361A0F">
        <w:rPr>
          <w:sz w:val="28"/>
          <w:szCs w:val="28"/>
        </w:rPr>
        <w:t xml:space="preserve">        </w:t>
      </w:r>
      <w:r>
        <w:rPr>
          <w:sz w:val="28"/>
          <w:szCs w:val="28"/>
        </w:rPr>
        <w:t>Е.Ю. Вахрушева</w:t>
      </w:r>
    </w:p>
    <w:p w14:paraId="5A72BF4E" w14:textId="77777777" w:rsidR="00361A0F" w:rsidRPr="00961E8D" w:rsidRDefault="00361A0F" w:rsidP="00361A0F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961E8D">
        <w:t>подпись</w:t>
      </w:r>
    </w:p>
    <w:p w14:paraId="7F22012D" w14:textId="77777777" w:rsidR="00361A0F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>«24» апреля 2025 г</w:t>
      </w:r>
    </w:p>
    <w:p w14:paraId="5694267D" w14:textId="77777777" w:rsidR="00361A0F" w:rsidRPr="00961E8D" w:rsidRDefault="00361A0F" w:rsidP="00361A0F">
      <w:pPr>
        <w:jc w:val="both"/>
        <w:rPr>
          <w:sz w:val="28"/>
          <w:szCs w:val="28"/>
        </w:rPr>
      </w:pPr>
    </w:p>
    <w:p w14:paraId="0C956F17" w14:textId="77777777" w:rsidR="00361A0F" w:rsidRPr="00961E8D" w:rsidRDefault="00361A0F" w:rsidP="00361A0F">
      <w:pPr>
        <w:jc w:val="both"/>
        <w:rPr>
          <w:sz w:val="28"/>
          <w:szCs w:val="28"/>
        </w:rPr>
      </w:pPr>
    </w:p>
    <w:p w14:paraId="5BD38B7D" w14:textId="77777777" w:rsidR="00361A0F" w:rsidRPr="00696A1E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>Руководитель УНП, ответственного за разработку ОМ (ОС)</w:t>
      </w:r>
    </w:p>
    <w:p w14:paraId="5D9B14D9" w14:textId="77777777" w:rsidR="00361A0F" w:rsidRPr="00696A1E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>Заведующий кафедрой</w:t>
      </w:r>
    </w:p>
    <w:p w14:paraId="217BABE4" w14:textId="77777777" w:rsidR="00361A0F" w:rsidRPr="00696A1E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 xml:space="preserve"> «Социальная работа» ___________Т.О. Графова</w:t>
      </w:r>
    </w:p>
    <w:p w14:paraId="207E0240" w14:textId="77777777" w:rsidR="00361A0F" w:rsidRPr="00696A1E" w:rsidRDefault="00361A0F" w:rsidP="00361A0F">
      <w:pPr>
        <w:jc w:val="both"/>
      </w:pPr>
      <w:r w:rsidRPr="00696A1E">
        <w:rPr>
          <w:sz w:val="28"/>
          <w:szCs w:val="28"/>
        </w:rPr>
        <w:t xml:space="preserve">                                               </w:t>
      </w:r>
      <w:r w:rsidRPr="00696A1E">
        <w:t xml:space="preserve">подпись </w:t>
      </w:r>
    </w:p>
    <w:p w14:paraId="1D29227A" w14:textId="77777777" w:rsidR="00361A0F" w:rsidRPr="00696A1E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 xml:space="preserve"> «24» апреля 2025г.</w:t>
      </w:r>
    </w:p>
    <w:p w14:paraId="4E1C51E6" w14:textId="77777777" w:rsidR="00361A0F" w:rsidRPr="00696A1E" w:rsidRDefault="00361A0F" w:rsidP="00361A0F">
      <w:pPr>
        <w:jc w:val="both"/>
        <w:rPr>
          <w:sz w:val="28"/>
          <w:szCs w:val="28"/>
        </w:rPr>
      </w:pPr>
    </w:p>
    <w:p w14:paraId="2F7ECB82" w14:textId="77777777" w:rsidR="00361A0F" w:rsidRPr="00696A1E" w:rsidRDefault="00361A0F" w:rsidP="00361A0F">
      <w:pPr>
        <w:jc w:val="both"/>
        <w:rPr>
          <w:sz w:val="28"/>
          <w:szCs w:val="28"/>
        </w:rPr>
      </w:pPr>
    </w:p>
    <w:p w14:paraId="2E5203BC" w14:textId="77777777" w:rsidR="00361A0F" w:rsidRPr="00696A1E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 xml:space="preserve">Рассмотрены и одобрены на заседании научно-методического совета по УГН (С) 39.00.00 «Сервис и туризм» протокол № 4 от «30» апреля 2025 г </w:t>
      </w:r>
    </w:p>
    <w:p w14:paraId="1B65FE0B" w14:textId="77777777" w:rsidR="00361A0F" w:rsidRPr="00696A1E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>Председатель НМС по УГН (С) _____________ Т.О. Графова</w:t>
      </w:r>
    </w:p>
    <w:p w14:paraId="32CFAF0F" w14:textId="77777777" w:rsidR="00361A0F" w:rsidRPr="00696A1E" w:rsidRDefault="00361A0F" w:rsidP="00361A0F">
      <w:pPr>
        <w:jc w:val="both"/>
      </w:pPr>
      <w:r w:rsidRPr="00696A1E">
        <w:rPr>
          <w:sz w:val="28"/>
          <w:szCs w:val="28"/>
        </w:rPr>
        <w:t xml:space="preserve">                                                              </w:t>
      </w:r>
      <w:r w:rsidRPr="00696A1E">
        <w:t>подпись</w:t>
      </w:r>
    </w:p>
    <w:p w14:paraId="647B9BBA" w14:textId="77777777" w:rsidR="00361A0F" w:rsidRDefault="00361A0F" w:rsidP="00361A0F">
      <w:pPr>
        <w:jc w:val="both"/>
        <w:rPr>
          <w:sz w:val="28"/>
          <w:szCs w:val="28"/>
        </w:rPr>
      </w:pPr>
      <w:r w:rsidRPr="00696A1E">
        <w:rPr>
          <w:sz w:val="28"/>
          <w:szCs w:val="28"/>
        </w:rPr>
        <w:t xml:space="preserve"> «30» апреля 2025г.</w:t>
      </w:r>
    </w:p>
    <w:p w14:paraId="142E1C02" w14:textId="75122122" w:rsidR="00243274" w:rsidRPr="00F53298" w:rsidRDefault="00243274" w:rsidP="00361A0F">
      <w:pPr>
        <w:jc w:val="center"/>
        <w:rPr>
          <w:sz w:val="28"/>
          <w:szCs w:val="28"/>
        </w:rPr>
      </w:pPr>
      <w:r w:rsidRPr="00F53298">
        <w:rPr>
          <w:sz w:val="28"/>
          <w:szCs w:val="28"/>
        </w:rPr>
        <w:br w:type="page"/>
      </w:r>
    </w:p>
    <w:p w14:paraId="06B3B259" w14:textId="77777777" w:rsidR="00243274" w:rsidRPr="00F53298" w:rsidRDefault="00243274" w:rsidP="00243274"/>
    <w:p w14:paraId="2D829133" w14:textId="77777777"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t>1 Паспорт оценочных материалов (оценочных средств)</w:t>
      </w:r>
    </w:p>
    <w:tbl>
      <w:tblPr>
        <w:tblW w:w="1007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7"/>
      </w:tblGrid>
      <w:tr w:rsidR="00F40828" w:rsidRPr="0083440E" w14:paraId="7C34624E" w14:textId="77777777" w:rsidTr="00940E6B">
        <w:trPr>
          <w:trHeight w:hRule="exact" w:val="80"/>
        </w:trPr>
        <w:tc>
          <w:tcPr>
            <w:tcW w:w="10077" w:type="dxa"/>
            <w:shd w:val="clear" w:color="000000" w:fill="FFFFFF"/>
            <w:tcMar>
              <w:left w:w="34" w:type="dxa"/>
              <w:right w:w="34" w:type="dxa"/>
            </w:tcMar>
          </w:tcPr>
          <w:p w14:paraId="27BC41C8" w14:textId="77777777" w:rsidR="00F40828" w:rsidRPr="0083440E" w:rsidRDefault="00F40828" w:rsidP="00940E6B">
            <w:pPr>
              <w:ind w:firstLine="567"/>
              <w:rPr>
                <w:rFonts w:eastAsiaTheme="minorEastAsia"/>
                <w:b/>
                <w:color w:val="000000"/>
                <w:sz w:val="28"/>
                <w:szCs w:val="24"/>
              </w:rPr>
            </w:pPr>
          </w:p>
        </w:tc>
      </w:tr>
      <w:tr w:rsidR="00F40828" w:rsidRPr="0083440E" w14:paraId="23283375" w14:textId="77777777" w:rsidTr="00501724">
        <w:trPr>
          <w:trHeight w:hRule="exact" w:val="4904"/>
        </w:trPr>
        <w:tc>
          <w:tcPr>
            <w:tcW w:w="10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3E5D14" w14:textId="77777777" w:rsidR="00F40828" w:rsidRDefault="00F40828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F40828">
              <w:rPr>
                <w:rFonts w:eastAsiaTheme="minorEastAsia"/>
                <w:sz w:val="24"/>
                <w:szCs w:val="24"/>
              </w:rPr>
              <w:t xml:space="preserve">ПК-2: Способен к планированию, организации, контролю реализации и развитию социального обслуживания </w:t>
            </w:r>
          </w:p>
          <w:p w14:paraId="3F2887DB" w14:textId="77777777" w:rsidR="00CD548F" w:rsidRDefault="00F40828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F40828">
              <w:rPr>
                <w:rFonts w:eastAsiaTheme="minorEastAsia"/>
                <w:sz w:val="24"/>
                <w:szCs w:val="24"/>
              </w:rPr>
              <w:t>ПК-2.7: Производит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социального обслуживания населения, применяемые в России и за рубежом</w:t>
            </w:r>
          </w:p>
          <w:p w14:paraId="4F8A3D23" w14:textId="36ED0D6B" w:rsidR="00F40828" w:rsidRDefault="00F40828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83440E">
              <w:rPr>
                <w:rFonts w:eastAsiaTheme="minorEastAsia"/>
                <w:sz w:val="24"/>
                <w:szCs w:val="24"/>
              </w:rPr>
              <w:t xml:space="preserve">Уровень освоения индикатора компетенции </w:t>
            </w:r>
            <w:r w:rsidRPr="00653385">
              <w:rPr>
                <w:rFonts w:eastAsiaTheme="minorEastAsia"/>
                <w:sz w:val="24"/>
                <w:szCs w:val="24"/>
              </w:rPr>
              <w:t>ПК-1.2.1</w:t>
            </w:r>
          </w:p>
          <w:p w14:paraId="118EDDC0" w14:textId="77777777" w:rsidR="00501724" w:rsidRDefault="00991FBD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991FBD">
              <w:rPr>
                <w:rFonts w:eastAsiaTheme="minorEastAsia"/>
                <w:sz w:val="24"/>
                <w:szCs w:val="24"/>
              </w:rPr>
              <w:t>Знает формы и способы формирования гражданских представлений; основные представления об общественных движениях и моделях их изучения; опыт развития общественных движений и гражданского общества в современной России и зарубежом.</w:t>
            </w:r>
          </w:p>
          <w:p w14:paraId="251FBE89" w14:textId="34F0B650" w:rsidR="00F40828" w:rsidRDefault="00F40828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83440E">
              <w:rPr>
                <w:rFonts w:eastAsiaTheme="minorEastAsia"/>
                <w:sz w:val="24"/>
                <w:szCs w:val="24"/>
              </w:rPr>
              <w:t xml:space="preserve">Уровень освоения компетенции </w:t>
            </w:r>
            <w:r w:rsidRPr="00653385">
              <w:rPr>
                <w:rFonts w:eastAsiaTheme="minorEastAsia"/>
                <w:sz w:val="24"/>
                <w:szCs w:val="24"/>
              </w:rPr>
              <w:t>ПК-1.2.2</w:t>
            </w:r>
          </w:p>
          <w:p w14:paraId="04FB3A1A" w14:textId="77777777" w:rsidR="00501724" w:rsidRDefault="00991FBD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991FBD">
              <w:rPr>
                <w:rFonts w:eastAsiaTheme="minorEastAsia"/>
                <w:sz w:val="24"/>
                <w:szCs w:val="24"/>
              </w:rPr>
              <w:t xml:space="preserve">Умеет проектировать профессиональную деятельность, направленную на развитие гражданского общества; выявлять возможные социальные риски реализации проектов по развитию гражданского общества и социального государства в России и зарубежом. </w:t>
            </w:r>
          </w:p>
          <w:p w14:paraId="41136666" w14:textId="03FFBCD0" w:rsidR="00F40828" w:rsidRDefault="00F40828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83440E">
              <w:rPr>
                <w:rFonts w:eastAsiaTheme="minorEastAsia"/>
                <w:sz w:val="24"/>
                <w:szCs w:val="24"/>
              </w:rPr>
              <w:t xml:space="preserve">Уровень освоения компетенции </w:t>
            </w:r>
            <w:r w:rsidRPr="00653385">
              <w:rPr>
                <w:rFonts w:eastAsiaTheme="minorEastAsia"/>
                <w:sz w:val="24"/>
                <w:szCs w:val="24"/>
              </w:rPr>
              <w:t>ПК-1.2.3</w:t>
            </w:r>
          </w:p>
          <w:p w14:paraId="204C1E04" w14:textId="27D78FEC" w:rsidR="00F40828" w:rsidRPr="0083440E" w:rsidRDefault="00501724" w:rsidP="00940E6B">
            <w:pPr>
              <w:ind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501724">
              <w:rPr>
                <w:rFonts w:eastAsiaTheme="minorEastAsia"/>
                <w:sz w:val="24"/>
                <w:szCs w:val="24"/>
              </w:rPr>
              <w:t>Владеет системой понятий и технологий формирования общественного мнения посредством СМИ в России и зарубежом.</w:t>
            </w:r>
          </w:p>
        </w:tc>
      </w:tr>
    </w:tbl>
    <w:p w14:paraId="49EEAE36" w14:textId="77777777" w:rsidR="003B08F0" w:rsidRPr="00805EFD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</w:p>
    <w:p w14:paraId="0560FB49" w14:textId="77777777" w:rsidR="003B08F0" w:rsidRDefault="003B08F0" w:rsidP="003B08F0">
      <w:pPr>
        <w:rPr>
          <w:color w:val="000000"/>
          <w:sz w:val="28"/>
          <w:szCs w:val="28"/>
        </w:rPr>
        <w:sectPr w:rsidR="003B08F0" w:rsidSect="00D67D3B">
          <w:footerReference w:type="default" r:id="rId9"/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14:paraId="7494E4AD" w14:textId="77777777" w:rsidR="003B08F0" w:rsidRPr="00982992" w:rsidRDefault="003B08F0" w:rsidP="003B08F0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</w:p>
    <w:p w14:paraId="0F15B3CA" w14:textId="77777777" w:rsidR="003B08F0" w:rsidRDefault="003B08F0" w:rsidP="003B08F0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559"/>
        <w:gridCol w:w="2126"/>
        <w:gridCol w:w="1843"/>
        <w:gridCol w:w="1984"/>
        <w:gridCol w:w="1701"/>
      </w:tblGrid>
      <w:tr w:rsidR="00D00B05" w:rsidRPr="008774E7" w14:paraId="524ACA42" w14:textId="77777777" w:rsidTr="00D00B05">
        <w:tc>
          <w:tcPr>
            <w:tcW w:w="1101" w:type="dxa"/>
          </w:tcPr>
          <w:p w14:paraId="4E9F186F" w14:textId="27F7BB75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0B05">
              <w:rPr>
                <w:color w:val="000000"/>
              </w:rPr>
              <w:t>Уровень освоения</w:t>
            </w:r>
          </w:p>
        </w:tc>
        <w:tc>
          <w:tcPr>
            <w:tcW w:w="1559" w:type="dxa"/>
          </w:tcPr>
          <w:p w14:paraId="4879422D" w14:textId="37F99AD3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0B05"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</w:tcPr>
          <w:p w14:paraId="71021CFD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Вид учебных занятий, работы,</w:t>
            </w:r>
          </w:p>
          <w:p w14:paraId="791F0E64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74E7">
              <w:rPr>
                <w:color w:val="000000"/>
              </w:rPr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843" w:type="dxa"/>
          </w:tcPr>
          <w:p w14:paraId="37781587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Контролируемые разделы и темы дисциплины</w:t>
            </w:r>
          </w:p>
        </w:tc>
        <w:tc>
          <w:tcPr>
            <w:tcW w:w="1984" w:type="dxa"/>
          </w:tcPr>
          <w:p w14:paraId="14DEB7FC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701" w:type="dxa"/>
          </w:tcPr>
          <w:p w14:paraId="3F44ED27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Критерии оценивания компетенций</w:t>
            </w:r>
          </w:p>
        </w:tc>
      </w:tr>
      <w:tr w:rsidR="00D00B05" w:rsidRPr="008774E7" w14:paraId="4D476EE8" w14:textId="77777777" w:rsidTr="00D00B05">
        <w:trPr>
          <w:trHeight w:val="230"/>
        </w:trPr>
        <w:tc>
          <w:tcPr>
            <w:tcW w:w="1101" w:type="dxa"/>
            <w:vMerge w:val="restart"/>
          </w:tcPr>
          <w:p w14:paraId="7BD4D012" w14:textId="77777777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2E6B">
              <w:t>ПК-1.2.1</w:t>
            </w:r>
          </w:p>
          <w:p w14:paraId="1A3E1EB2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C2C4889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6096FA4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30CC0CB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B4CF9E6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31BB158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86F26B5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B2CA7E6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B31FA99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7678378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92B5BCC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F6D8CB6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80C84C1" w14:textId="138A2D5D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</w:tcPr>
          <w:p w14:paraId="734DBA8D" w14:textId="234AAE9E" w:rsidR="00D00B05" w:rsidRPr="008774E7" w:rsidRDefault="00501724" w:rsidP="008774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1724">
              <w:t>Знает формы и способы формирования гражданских представлений; основные представления об общественных движениях и моделях их изучения; опыт развития общественных движений и гражданского общества в современной России и зарубежом.</w:t>
            </w:r>
          </w:p>
        </w:tc>
        <w:tc>
          <w:tcPr>
            <w:tcW w:w="2126" w:type="dxa"/>
            <w:vMerge w:val="restart"/>
          </w:tcPr>
          <w:p w14:paraId="1E7CBEBB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ind w:left="-111" w:right="-109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Лекционные занятия, практические занятия, самостоятельная работа.</w:t>
            </w:r>
          </w:p>
          <w:p w14:paraId="32ADD9A3" w14:textId="186A49DB" w:rsidR="00D00B05" w:rsidRPr="008774E7" w:rsidRDefault="00D00B05" w:rsidP="00A82E6B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</w:rPr>
            </w:pPr>
          </w:p>
        </w:tc>
        <w:tc>
          <w:tcPr>
            <w:tcW w:w="1843" w:type="dxa"/>
            <w:vMerge w:val="restart"/>
          </w:tcPr>
          <w:p w14:paraId="072C210D" w14:textId="3CA75561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 xml:space="preserve"> 1.1</w:t>
            </w:r>
            <w:r w:rsidR="00A82E6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1.4</w:t>
            </w:r>
          </w:p>
          <w:p w14:paraId="71B74591" w14:textId="7A83413A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2.1; 2.2</w:t>
            </w:r>
          </w:p>
          <w:p w14:paraId="1EF4BE78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0949271F" w14:textId="77777777" w:rsidR="00D00B05" w:rsidRPr="008774E7" w:rsidRDefault="00D00B05" w:rsidP="00A8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14:paraId="1209E2C4" w14:textId="1B194E51" w:rsidR="00D00B05" w:rsidRPr="008774E7" w:rsidRDefault="00A82E6B" w:rsidP="00940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82E6B">
              <w:rPr>
                <w:color w:val="000000"/>
              </w:rPr>
              <w:t>Комплект тестовых заданий, темы контрольной работы, вопросы для промежуточной аттестации</w:t>
            </w:r>
          </w:p>
        </w:tc>
        <w:tc>
          <w:tcPr>
            <w:tcW w:w="1701" w:type="dxa"/>
            <w:vMerge w:val="restart"/>
          </w:tcPr>
          <w:p w14:paraId="204D3719" w14:textId="1D7CCB96" w:rsidR="00D00B05" w:rsidRPr="008774E7" w:rsidRDefault="001C69FF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C69FF">
              <w:rPr>
                <w:color w:val="000000"/>
              </w:rPr>
              <w:t>Ответы на вопросы для промежуточной аттестации выполнение заданий для практических работ, выполнение контрольной работы, выполнение тестовых заданий</w:t>
            </w:r>
          </w:p>
        </w:tc>
      </w:tr>
      <w:tr w:rsidR="00D00B05" w:rsidRPr="008774E7" w14:paraId="0FE51C10" w14:textId="77777777" w:rsidTr="00D00B05">
        <w:trPr>
          <w:trHeight w:val="230"/>
        </w:trPr>
        <w:tc>
          <w:tcPr>
            <w:tcW w:w="1101" w:type="dxa"/>
            <w:vMerge/>
          </w:tcPr>
          <w:p w14:paraId="4876964B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14:paraId="08709730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</w:tcPr>
          <w:p w14:paraId="3A541AB5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ind w:left="-111" w:right="-109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14:paraId="47916DFE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14:paraId="313573C1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14:paraId="6AA67BB7" w14:textId="77777777" w:rsidR="00D00B05" w:rsidRPr="008774E7" w:rsidRDefault="00D00B05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40E6B" w:rsidRPr="008774E7" w14:paraId="54DB931F" w14:textId="77777777" w:rsidTr="00940E6B">
        <w:trPr>
          <w:trHeight w:val="3220"/>
        </w:trPr>
        <w:tc>
          <w:tcPr>
            <w:tcW w:w="1101" w:type="dxa"/>
          </w:tcPr>
          <w:p w14:paraId="02251693" w14:textId="7DE7FF4B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E6B">
              <w:rPr>
                <w:color w:val="000000"/>
              </w:rPr>
              <w:t>ПК-1.2.2</w:t>
            </w:r>
          </w:p>
        </w:tc>
        <w:tc>
          <w:tcPr>
            <w:tcW w:w="1559" w:type="dxa"/>
          </w:tcPr>
          <w:p w14:paraId="63DFC983" w14:textId="704A608E" w:rsidR="00940E6B" w:rsidRPr="008774E7" w:rsidRDefault="00501724" w:rsidP="00940E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1724">
              <w:t>Умеет проектировать профессиональную деятельность, направленную на развитие гражданского общества; выявлять возможные социальные риски реализации проектов по развитию гражданского общества и социального государства в России и зарубежом.</w:t>
            </w:r>
          </w:p>
        </w:tc>
        <w:tc>
          <w:tcPr>
            <w:tcW w:w="2126" w:type="dxa"/>
          </w:tcPr>
          <w:p w14:paraId="5F0EA54E" w14:textId="77777777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ind w:left="-111" w:right="-109"/>
              <w:jc w:val="center"/>
              <w:rPr>
                <w:color w:val="000000"/>
              </w:rPr>
            </w:pPr>
            <w:r w:rsidRPr="008774E7">
              <w:rPr>
                <w:color w:val="000000"/>
              </w:rPr>
              <w:t>Лекционные занятия, практические занятия, самостоятельная работа.</w:t>
            </w:r>
          </w:p>
          <w:p w14:paraId="4FE885BD" w14:textId="2213911A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</w:rPr>
            </w:pPr>
          </w:p>
        </w:tc>
        <w:tc>
          <w:tcPr>
            <w:tcW w:w="1843" w:type="dxa"/>
          </w:tcPr>
          <w:p w14:paraId="27DF1BFC" w14:textId="77777777" w:rsidR="00940E6B" w:rsidRPr="00940E6B" w:rsidRDefault="00940E6B" w:rsidP="00940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E6B">
              <w:rPr>
                <w:color w:val="000000"/>
              </w:rPr>
              <w:t>1.1- 1.4</w:t>
            </w:r>
          </w:p>
          <w:p w14:paraId="2E1F76BB" w14:textId="35414B0B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E6B">
              <w:rPr>
                <w:color w:val="000000"/>
              </w:rPr>
              <w:t>2.1; 2.2</w:t>
            </w:r>
          </w:p>
        </w:tc>
        <w:tc>
          <w:tcPr>
            <w:tcW w:w="1984" w:type="dxa"/>
          </w:tcPr>
          <w:p w14:paraId="1BC040E0" w14:textId="70A8E9AC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Комплект тестовых заданий, темы контрольной работы, вопросы для промежуточной аттестации</w:t>
            </w:r>
          </w:p>
        </w:tc>
        <w:tc>
          <w:tcPr>
            <w:tcW w:w="1701" w:type="dxa"/>
          </w:tcPr>
          <w:p w14:paraId="39859616" w14:textId="29E20B73" w:rsidR="00940E6B" w:rsidRPr="008774E7" w:rsidRDefault="00940E6B" w:rsidP="00940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E6B">
              <w:rPr>
                <w:color w:val="000000"/>
              </w:rPr>
              <w:t>Ответы на вопросы для промежуточной аттестации выполнение заданий для практических работ, выполнение контрольной работы, выполнение тестовых заданий</w:t>
            </w:r>
          </w:p>
        </w:tc>
      </w:tr>
      <w:tr w:rsidR="00030BB0" w:rsidRPr="008774E7" w14:paraId="5966AED4" w14:textId="77777777" w:rsidTr="00C55E42">
        <w:trPr>
          <w:trHeight w:val="3220"/>
        </w:trPr>
        <w:tc>
          <w:tcPr>
            <w:tcW w:w="1101" w:type="dxa"/>
            <w:vAlign w:val="center"/>
          </w:tcPr>
          <w:p w14:paraId="160BCC90" w14:textId="3AB4680A" w:rsidR="00030BB0" w:rsidRPr="008774E7" w:rsidRDefault="00030BB0" w:rsidP="00940E6B">
            <w:r w:rsidRPr="00940E6B">
              <w:lastRenderedPageBreak/>
              <w:t>ПК-1.2.3</w:t>
            </w:r>
          </w:p>
        </w:tc>
        <w:tc>
          <w:tcPr>
            <w:tcW w:w="1559" w:type="dxa"/>
          </w:tcPr>
          <w:p w14:paraId="5DB37339" w14:textId="0E1B3BDF" w:rsidR="00030BB0" w:rsidRPr="008774E7" w:rsidRDefault="00501724" w:rsidP="008774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1724">
              <w:t>Владеет системой понятий и технологий формирования общественного мнения посредством СМИ в России и зарубежом.</w:t>
            </w:r>
          </w:p>
        </w:tc>
        <w:tc>
          <w:tcPr>
            <w:tcW w:w="2126" w:type="dxa"/>
          </w:tcPr>
          <w:p w14:paraId="2F8A8851" w14:textId="77777777" w:rsidR="00030BB0" w:rsidRPr="008774E7" w:rsidRDefault="00030BB0" w:rsidP="008774E7">
            <w:pPr>
              <w:widowControl w:val="0"/>
              <w:autoSpaceDE w:val="0"/>
              <w:autoSpaceDN w:val="0"/>
              <w:adjustRightInd w:val="0"/>
              <w:ind w:left="-111" w:right="-108"/>
              <w:jc w:val="center"/>
            </w:pPr>
            <w:r w:rsidRPr="008774E7">
              <w:t>Лекционные занятия, практические занятия, самостоятельная работа.</w:t>
            </w:r>
          </w:p>
          <w:p w14:paraId="709C5AC6" w14:textId="79103A6F" w:rsidR="00030BB0" w:rsidRPr="008774E7" w:rsidRDefault="00030BB0" w:rsidP="00940E6B">
            <w:pPr>
              <w:ind w:right="-108"/>
            </w:pPr>
          </w:p>
        </w:tc>
        <w:tc>
          <w:tcPr>
            <w:tcW w:w="1843" w:type="dxa"/>
          </w:tcPr>
          <w:p w14:paraId="4621669C" w14:textId="77777777" w:rsidR="00030BB0" w:rsidRDefault="00030BB0" w:rsidP="00940E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1.1- 1.4</w:t>
            </w:r>
          </w:p>
          <w:p w14:paraId="0C5F3674" w14:textId="52E95F3F" w:rsidR="00030BB0" w:rsidRPr="008774E7" w:rsidRDefault="00030BB0" w:rsidP="00940E6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2.1; 2.2</w:t>
            </w:r>
          </w:p>
        </w:tc>
        <w:tc>
          <w:tcPr>
            <w:tcW w:w="1984" w:type="dxa"/>
          </w:tcPr>
          <w:p w14:paraId="2797A711" w14:textId="72959CAF" w:rsidR="00030BB0" w:rsidRPr="008774E7" w:rsidRDefault="00030BB0" w:rsidP="00940E6B">
            <w:pPr>
              <w:widowControl w:val="0"/>
              <w:autoSpaceDE w:val="0"/>
              <w:autoSpaceDN w:val="0"/>
              <w:adjustRightInd w:val="0"/>
              <w:ind w:left="-179" w:right="-108"/>
              <w:jc w:val="center"/>
            </w:pPr>
            <w:r>
              <w:t>Комплект тестовых заданий, темы контрольной работы, вопросы для промежуточной аттестации</w:t>
            </w:r>
          </w:p>
        </w:tc>
        <w:tc>
          <w:tcPr>
            <w:tcW w:w="1701" w:type="dxa"/>
          </w:tcPr>
          <w:p w14:paraId="7FF0F151" w14:textId="29CE3AE3" w:rsidR="00030BB0" w:rsidRPr="008774E7" w:rsidRDefault="00030BB0" w:rsidP="008774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E6B">
              <w:t>Ответы на вопросы для промежуточной аттестации выполнение заданий для практических работ, выполнение контрольной работы, выполнение тестовых заданий</w:t>
            </w:r>
          </w:p>
        </w:tc>
      </w:tr>
    </w:tbl>
    <w:p w14:paraId="2BEA94FD" w14:textId="77777777" w:rsidR="008774E7" w:rsidRDefault="008774E7" w:rsidP="003B08F0">
      <w:pPr>
        <w:jc w:val="center"/>
        <w:rPr>
          <w:sz w:val="28"/>
          <w:szCs w:val="28"/>
        </w:rPr>
        <w:sectPr w:rsidR="008774E7" w:rsidSect="00D00B05">
          <w:pgSz w:w="11907" w:h="16840"/>
          <w:pgMar w:top="567" w:right="567" w:bottom="539" w:left="1134" w:header="709" w:footer="709" w:gutter="0"/>
          <w:cols w:space="708"/>
          <w:docGrid w:linePitch="360"/>
        </w:sectPr>
      </w:pPr>
    </w:p>
    <w:p w14:paraId="44E0793E" w14:textId="77777777" w:rsidR="00991FBD" w:rsidRPr="0083440E" w:rsidRDefault="00991FBD" w:rsidP="00991FBD">
      <w:pPr>
        <w:spacing w:before="200" w:after="200" w:line="276" w:lineRule="auto"/>
        <w:ind w:firstLine="567"/>
        <w:rPr>
          <w:rFonts w:eastAsiaTheme="minorEastAsia"/>
          <w:b/>
          <w:sz w:val="28"/>
          <w:szCs w:val="24"/>
        </w:rPr>
      </w:pPr>
      <w:r w:rsidRPr="0083440E">
        <w:rPr>
          <w:rFonts w:eastAsiaTheme="minorEastAsia"/>
          <w:b/>
          <w:sz w:val="28"/>
          <w:szCs w:val="24"/>
        </w:rPr>
        <w:lastRenderedPageBreak/>
        <w:t xml:space="preserve">2. Показатели и критерии оценивания уровня сформированности компетенции и уровня освоения дисциплины в целом </w:t>
      </w:r>
    </w:p>
    <w:p w14:paraId="7298116B" w14:textId="77777777" w:rsidR="00991FBD" w:rsidRPr="0083440E" w:rsidRDefault="00991FBD" w:rsidP="00991FBD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83440E">
        <w:rPr>
          <w:color w:val="000000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4EE1242A" w14:textId="77777777" w:rsidR="00991FBD" w:rsidRPr="0083440E" w:rsidRDefault="00991FBD" w:rsidP="00991FBD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83440E">
        <w:rPr>
          <w:color w:val="000000"/>
          <w:sz w:val="28"/>
          <w:szCs w:val="28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color w:val="000000"/>
          <w:sz w:val="28"/>
          <w:szCs w:val="28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color w:val="000000"/>
          <w:sz w:val="28"/>
          <w:szCs w:val="28"/>
        </w:rPr>
        <w:t xml:space="preserve">нивается уровень и качество подготовки по дисциплине в целом). </w:t>
      </w:r>
    </w:p>
    <w:p w14:paraId="2E35477C" w14:textId="77777777" w:rsidR="00991FBD" w:rsidRPr="0083440E" w:rsidRDefault="00991FBD" w:rsidP="00991FBD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83440E">
        <w:rPr>
          <w:color w:val="000000"/>
          <w:sz w:val="28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4D042CEC" w14:textId="77777777" w:rsidR="00991FBD" w:rsidRPr="0083440E" w:rsidRDefault="00991FBD" w:rsidP="00991FBD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83440E">
        <w:rPr>
          <w:color w:val="000000"/>
          <w:sz w:val="28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343C4183" w14:textId="77777777" w:rsidR="00991FBD" w:rsidRPr="008062FD" w:rsidRDefault="00991FBD" w:rsidP="00991FBD">
      <w:pPr>
        <w:ind w:firstLine="567"/>
        <w:jc w:val="both"/>
        <w:rPr>
          <w:color w:val="000000"/>
          <w:sz w:val="28"/>
          <w:szCs w:val="28"/>
        </w:rPr>
      </w:pPr>
      <w:r w:rsidRPr="008062FD">
        <w:rPr>
          <w:color w:val="000000"/>
          <w:sz w:val="28"/>
          <w:szCs w:val="28"/>
        </w:rPr>
        <w:t xml:space="preserve">Текущий контроль для обучающихся очной формы обучения осуществляется три раза в семестр (три контрольные точки) и предполагает начисление баллов за выполнение различных видов работ. </w:t>
      </w:r>
    </w:p>
    <w:p w14:paraId="06AA0806" w14:textId="77777777" w:rsidR="00991FBD" w:rsidRPr="008062FD" w:rsidRDefault="00991FBD" w:rsidP="00991FBD">
      <w:pPr>
        <w:ind w:firstLine="567"/>
        <w:jc w:val="both"/>
        <w:rPr>
          <w:color w:val="000000"/>
          <w:sz w:val="28"/>
          <w:szCs w:val="28"/>
        </w:rPr>
      </w:pPr>
      <w:r w:rsidRPr="008062FD">
        <w:rPr>
          <w:color w:val="000000"/>
          <w:sz w:val="28"/>
          <w:szCs w:val="28"/>
        </w:rPr>
        <w:t>Результаты текущего контроля подводятся по соответствующей шкале: менее 61 балла – не зачтено; 61–100 баллов ‒ зачтено.</w:t>
      </w:r>
    </w:p>
    <w:p w14:paraId="440281F5" w14:textId="77777777" w:rsidR="00991FBD" w:rsidRPr="008062FD" w:rsidRDefault="00991FBD" w:rsidP="00991FBD">
      <w:pPr>
        <w:ind w:firstLine="567"/>
        <w:jc w:val="both"/>
        <w:rPr>
          <w:color w:val="000000"/>
          <w:sz w:val="28"/>
          <w:szCs w:val="28"/>
        </w:rPr>
      </w:pPr>
      <w:r w:rsidRPr="008062FD">
        <w:rPr>
          <w:color w:val="000000"/>
          <w:sz w:val="28"/>
          <w:szCs w:val="28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2F405B30" w14:textId="75F93738" w:rsidR="00991FBD" w:rsidRPr="00551DCC" w:rsidRDefault="00991FBD" w:rsidP="00991FBD">
      <w:pPr>
        <w:ind w:firstLine="567"/>
        <w:jc w:val="both"/>
        <w:rPr>
          <w:sz w:val="28"/>
          <w:szCs w:val="28"/>
        </w:rPr>
      </w:pPr>
      <w:r w:rsidRPr="008062FD">
        <w:rPr>
          <w:color w:val="000000"/>
          <w:sz w:val="28"/>
          <w:szCs w:val="28"/>
        </w:rPr>
        <w:t xml:space="preserve">Промежуточная аттестация по дисциплине </w:t>
      </w:r>
      <w:r w:rsidRPr="00991FBD">
        <w:rPr>
          <w:color w:val="000000"/>
          <w:sz w:val="28"/>
          <w:szCs w:val="28"/>
        </w:rPr>
        <w:t>«Российский и зарубежный опыт социальной работы (сравнительный анализ)»</w:t>
      </w:r>
      <w:r w:rsidRPr="008062FD">
        <w:rPr>
          <w:color w:val="000000"/>
          <w:sz w:val="28"/>
          <w:szCs w:val="28"/>
        </w:rPr>
        <w:t xml:space="preserve"> проводится в форме </w:t>
      </w:r>
      <w:r>
        <w:rPr>
          <w:color w:val="000000"/>
          <w:sz w:val="28"/>
          <w:szCs w:val="28"/>
        </w:rPr>
        <w:t>зачет</w:t>
      </w:r>
      <w:r w:rsidRPr="008062FD">
        <w:rPr>
          <w:color w:val="000000"/>
          <w:sz w:val="28"/>
          <w:szCs w:val="28"/>
        </w:rPr>
        <w:t>а. В таблицах 2.1, 2.1.1 приведено весовое распределение баллов.</w:t>
      </w:r>
    </w:p>
    <w:p w14:paraId="52F70958" w14:textId="69267130" w:rsidR="00991FBD" w:rsidRPr="00551DCC" w:rsidRDefault="00991FBD" w:rsidP="00991FBD">
      <w:pPr>
        <w:ind w:firstLine="567"/>
        <w:jc w:val="both"/>
        <w:rPr>
          <w:sz w:val="24"/>
          <w:szCs w:val="24"/>
        </w:rPr>
      </w:pPr>
      <w:r w:rsidRPr="00551DCC">
        <w:rPr>
          <w:sz w:val="28"/>
          <w:szCs w:val="28"/>
        </w:rPr>
        <w:t>Таблица 2.1. Распределение баллов по дисциплине (очная форм</w:t>
      </w:r>
      <w:r>
        <w:rPr>
          <w:sz w:val="28"/>
          <w:szCs w:val="28"/>
        </w:rPr>
        <w:t>а</w:t>
      </w:r>
      <w:r w:rsidRPr="00551DCC">
        <w:rPr>
          <w:sz w:val="28"/>
          <w:szCs w:val="28"/>
        </w:rPr>
        <w:t xml:space="preserve"> обучения)</w:t>
      </w:r>
      <w:r w:rsidRPr="00551DCC">
        <w:rPr>
          <w:sz w:val="24"/>
          <w:szCs w:val="24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1818"/>
        <w:gridCol w:w="1559"/>
        <w:gridCol w:w="1701"/>
      </w:tblGrid>
      <w:tr w:rsidR="00991FBD" w14:paraId="796A2108" w14:textId="77777777" w:rsidTr="00F20850">
        <w:trPr>
          <w:cantSplit/>
          <w:trHeight w:val="248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9D88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С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3E2D" w14:textId="77777777" w:rsidR="00991FBD" w:rsidRDefault="00991FBD" w:rsidP="00F20850">
            <w:pPr>
              <w:ind w:firstLine="567"/>
              <w:jc w:val="center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991FBD" w14:paraId="7707D101" w14:textId="77777777" w:rsidTr="00F20850">
        <w:trPr>
          <w:cantSplit/>
          <w:trHeight w:val="1008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2431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6868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3A51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1BC7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3 контр. точка</w:t>
            </w:r>
          </w:p>
          <w:p w14:paraId="14D97FC8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(диагностическое тестирование)</w:t>
            </w:r>
          </w:p>
        </w:tc>
      </w:tr>
      <w:tr w:rsidR="00991FBD" w14:paraId="4F8AA4A1" w14:textId="77777777" w:rsidTr="00F20850">
        <w:trPr>
          <w:cantSplit/>
          <w:trHeight w:val="248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F9CB" w14:textId="77777777" w:rsidR="00991FBD" w:rsidRDefault="00991FBD" w:rsidP="00F20850">
            <w:pPr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9FEA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8C34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A091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0,4</w:t>
            </w:r>
          </w:p>
        </w:tc>
      </w:tr>
      <w:tr w:rsidR="00991FBD" w14:paraId="212E0BB2" w14:textId="77777777" w:rsidTr="00F20850">
        <w:trPr>
          <w:cantSplit/>
          <w:trHeight w:val="24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990C" w14:textId="77777777" w:rsidR="00991FBD" w:rsidRDefault="00991FBD" w:rsidP="00F20850">
            <w:pPr>
              <w:ind w:firstLine="567"/>
              <w:jc w:val="center"/>
              <w:rPr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991FBD" w14:paraId="5950EE6D" w14:textId="77777777" w:rsidTr="00F20850">
        <w:trPr>
          <w:cantSplit/>
          <w:trHeight w:val="262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7730" w14:textId="77777777" w:rsidR="00991FBD" w:rsidRDefault="00991FBD" w:rsidP="00F20850">
            <w:pPr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703D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9B1F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A843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FBD" w14:paraId="2BF83ACA" w14:textId="77777777" w:rsidTr="00F20850">
        <w:trPr>
          <w:cantSplit/>
          <w:trHeight w:val="222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AE82" w14:textId="77777777" w:rsidR="00991FBD" w:rsidRDefault="00991FBD" w:rsidP="00F20850">
            <w:pPr>
              <w:jc w:val="both"/>
              <w:rPr>
                <w:rFonts w:eastAsia="Calibri"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lastRenderedPageBreak/>
              <w:t>Устные ответы на практических занятиях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5BB6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2E96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DF52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FBD" w14:paraId="6580F20F" w14:textId="77777777" w:rsidTr="00F20850">
        <w:trPr>
          <w:cantSplit/>
          <w:trHeight w:val="222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145F" w14:textId="77777777" w:rsidR="00991FBD" w:rsidRDefault="00991FBD" w:rsidP="00F20850">
            <w:r>
              <w:t>Выступление с докладами и рефератами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7B2B" w14:textId="77777777" w:rsidR="00991FBD" w:rsidRDefault="00991FBD" w:rsidP="00F20850">
            <w:pPr>
              <w:jc w:val="center"/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07CD" w14:textId="77777777" w:rsidR="00991FBD" w:rsidRDefault="00991FBD" w:rsidP="00F20850">
            <w:pPr>
              <w:jc w:val="center"/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FB86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FBD" w14:paraId="75485F65" w14:textId="77777777" w:rsidTr="00F20850">
        <w:trPr>
          <w:cantSplit/>
          <w:trHeight w:val="248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1400" w14:textId="77777777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02B8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0198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F943" w14:textId="77777777" w:rsidR="00991FBD" w:rsidRDefault="00991FBD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91FBD" w14:paraId="059FDCFF" w14:textId="77777777" w:rsidTr="00F20850">
        <w:trPr>
          <w:cantSplit/>
          <w:trHeight w:val="30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A0A5" w14:textId="77777777" w:rsidR="00991FBD" w:rsidRDefault="00991FBD" w:rsidP="00F20850">
            <w:pPr>
              <w:ind w:firstLine="567"/>
              <w:jc w:val="both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Контрольная точка=сумма баллов за контрольную точку</w:t>
            </w:r>
            <w:r>
              <w:rPr>
                <w:rFonts w:eastAsia="Calibri"/>
                <w:b/>
                <w:sz w:val="24"/>
                <w:szCs w:val="24"/>
              </w:rPr>
              <w:t>×вес контрольной точки (КТ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=</w:t>
            </w:r>
            <w:r>
              <w:rPr>
                <w:rFonts w:eastAsia="Calibri"/>
                <w:b/>
                <w:sz w:val="24"/>
                <w:szCs w:val="24"/>
                <w:lang w:val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eastAsia="Calibri"/>
                <w:b/>
                <w:sz w:val="24"/>
                <w:szCs w:val="24"/>
              </w:rPr>
              <w:t>×</w:t>
            </w:r>
            <w:r>
              <w:rPr>
                <w:rFonts w:eastAsia="Calibri"/>
                <w:b/>
                <w:sz w:val="24"/>
                <w:szCs w:val="24"/>
                <w:lang w:val="en-US"/>
              </w:rPr>
              <w:t>V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eastAsia="Calibri"/>
                <w:b/>
                <w:sz w:val="24"/>
                <w:szCs w:val="24"/>
              </w:rPr>
              <w:t xml:space="preserve">)          </w:t>
            </w:r>
            <w:r>
              <w:rPr>
                <w:rFonts w:eastAsia="SimSun"/>
                <w:b/>
                <w:sz w:val="24"/>
                <w:szCs w:val="24"/>
              </w:rPr>
              <w:t>∑КТ</w:t>
            </w:r>
            <w:r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r>
              <w:rPr>
                <w:rFonts w:eastAsia="SimSun"/>
                <w:b/>
                <w:sz w:val="24"/>
                <w:szCs w:val="24"/>
              </w:rPr>
              <w:t>=</w:t>
            </w:r>
            <w:r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>
              <w:rPr>
                <w:rFonts w:eastAsia="SimSun"/>
                <w:b/>
                <w:sz w:val="24"/>
                <w:szCs w:val="24"/>
              </w:rPr>
              <w:t xml:space="preserve"> 100баллов</w:t>
            </w:r>
          </w:p>
        </w:tc>
      </w:tr>
      <w:tr w:rsidR="00991FBD" w14:paraId="1D75BCA5" w14:textId="77777777" w:rsidTr="00F20850">
        <w:trPr>
          <w:cantSplit/>
          <w:trHeight w:val="30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CA46" w14:textId="77777777" w:rsidR="00991FBD" w:rsidRDefault="00991FBD" w:rsidP="00F20850">
            <w:pPr>
              <w:ind w:firstLine="567"/>
              <w:jc w:val="center"/>
              <w:rPr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 xml:space="preserve">Промежуточная </w:t>
            </w:r>
            <w:r>
              <w:rPr>
                <w:rFonts w:eastAsia="Calibri"/>
                <w:i/>
                <w:sz w:val="24"/>
                <w:szCs w:val="24"/>
              </w:rPr>
              <w:t>аттестация</w:t>
            </w:r>
            <w:r>
              <w:rPr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991FBD" w14:paraId="6680DB12" w14:textId="77777777" w:rsidTr="00F20850">
        <w:trPr>
          <w:cantSplit/>
          <w:trHeight w:val="153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B7EB" w14:textId="77777777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По дисциплине проводится промежуточная аттестация в форме зачет</w:t>
            </w:r>
            <w:r>
              <w:rPr>
                <w:i/>
                <w:sz w:val="24"/>
                <w:szCs w:val="24"/>
                <w:lang w:eastAsia="ko-KR"/>
              </w:rPr>
              <w:t>.</w:t>
            </w:r>
          </w:p>
          <w:p w14:paraId="56E69221" w14:textId="2799210B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Зачет по дисциплине </w:t>
            </w:r>
            <w:r w:rsidRPr="00991FBD">
              <w:rPr>
                <w:sz w:val="24"/>
                <w:szCs w:val="24"/>
                <w:lang w:eastAsia="ko-KR"/>
              </w:rPr>
              <w:t>«Российский и зарубежный опыт социальной работы (сравнительный анализ)»</w:t>
            </w:r>
            <w:r>
              <w:rPr>
                <w:sz w:val="24"/>
                <w:szCs w:val="24"/>
                <w:lang w:eastAsia="ko-KR"/>
              </w:rPr>
              <w:t xml:space="preserve"> включает в себя </w:t>
            </w:r>
            <w:r>
              <w:rPr>
                <w:sz w:val="24"/>
                <w:szCs w:val="24"/>
              </w:rPr>
              <w:t>2 вопроса</w:t>
            </w:r>
            <w:r>
              <w:rPr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50 баллов, за второй вопрос –50 баллов</w:t>
            </w:r>
          </w:p>
        </w:tc>
      </w:tr>
    </w:tbl>
    <w:p w14:paraId="0340FAB3" w14:textId="77777777" w:rsidR="00991FBD" w:rsidRPr="0046072E" w:rsidRDefault="00991FBD" w:rsidP="00991FBD">
      <w:pPr>
        <w:ind w:firstLine="709"/>
        <w:jc w:val="both"/>
        <w:rPr>
          <w:sz w:val="28"/>
          <w:szCs w:val="28"/>
        </w:rPr>
      </w:pPr>
      <w:r w:rsidRPr="0046072E">
        <w:rPr>
          <w:sz w:val="28"/>
          <w:szCs w:val="28"/>
        </w:rPr>
        <w:t>Итоговое количество баллов по результатам промежуточной аттестации с формой контроля зачет: менее 61 балла – не зачтено; более 61 балла – зачтено.</w:t>
      </w:r>
    </w:p>
    <w:p w14:paraId="3C7FD904" w14:textId="3091BEBE" w:rsidR="00991FBD" w:rsidRDefault="00991FBD" w:rsidP="00991FBD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595CFEAD" w14:textId="77777777" w:rsidR="00991FBD" w:rsidRPr="00551DCC" w:rsidRDefault="00991FBD" w:rsidP="00991FBD">
      <w:pPr>
        <w:ind w:firstLine="709"/>
        <w:jc w:val="both"/>
        <w:rPr>
          <w:sz w:val="24"/>
          <w:szCs w:val="24"/>
        </w:rPr>
      </w:pPr>
      <w:r w:rsidRPr="00551DCC">
        <w:rPr>
          <w:sz w:val="28"/>
          <w:szCs w:val="28"/>
        </w:rPr>
        <w:t>Таблица 2.1.1 Распределение баллов по дисциплине (заочная форма обучения)</w:t>
      </w:r>
      <w:r w:rsidRPr="00551DCC">
        <w:rPr>
          <w:sz w:val="24"/>
          <w:szCs w:val="24"/>
        </w:rPr>
        <w:t xml:space="preserve">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976"/>
        <w:gridCol w:w="2977"/>
      </w:tblGrid>
      <w:tr w:rsidR="00991FBD" w14:paraId="5B2087AD" w14:textId="77777777" w:rsidTr="00F20850">
        <w:trPr>
          <w:cantSplit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5B97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74A4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991FBD" w14:paraId="2D9FB616" w14:textId="77777777" w:rsidTr="00F20850">
        <w:trPr>
          <w:cantSplit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D85C" w14:textId="77777777" w:rsidR="00991FBD" w:rsidRDefault="00991FBD" w:rsidP="00F20850">
            <w:pPr>
              <w:rPr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F31A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val="en-US"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1 </w:t>
            </w:r>
            <w:r>
              <w:rPr>
                <w:b/>
                <w:i/>
                <w:lang w:eastAsia="ko-KR"/>
              </w:rPr>
              <w:t>контр. точка</w:t>
            </w:r>
            <w:r>
              <w:rPr>
                <w:b/>
                <w:i/>
                <w:lang w:val="en-US" w:eastAsia="ko-KR"/>
              </w:rPr>
              <w:t xml:space="preserve"> (</w:t>
            </w:r>
            <w:r>
              <w:rPr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F055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2 </w:t>
            </w:r>
            <w:r>
              <w:rPr>
                <w:b/>
                <w:i/>
                <w:lang w:eastAsia="ko-KR"/>
              </w:rPr>
              <w:t xml:space="preserve">контр. Точка </w:t>
            </w:r>
            <w:r>
              <w:rPr>
                <w:b/>
                <w:i/>
                <w:lang w:val="en-US" w:eastAsia="ko-KR"/>
              </w:rPr>
              <w:t>(</w:t>
            </w:r>
            <w:r>
              <w:rPr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991FBD" w14:paraId="5835979D" w14:textId="77777777" w:rsidTr="00F20850">
        <w:trPr>
          <w:cantSplit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2F39" w14:textId="77777777" w:rsidR="00991FBD" w:rsidRDefault="00991FBD" w:rsidP="00F20850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991FBD" w14:paraId="137C4DEE" w14:textId="77777777" w:rsidTr="00F20850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502F" w14:textId="77777777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CF00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081E" w14:textId="77777777" w:rsidR="00991FBD" w:rsidRDefault="00991FBD" w:rsidP="00F20850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-</w:t>
            </w:r>
          </w:p>
        </w:tc>
      </w:tr>
      <w:tr w:rsidR="00991FBD" w14:paraId="2C9D96E6" w14:textId="77777777" w:rsidTr="00F20850">
        <w:trPr>
          <w:cantSplit/>
          <w:trHeight w:val="33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4DA6" w14:textId="77777777" w:rsidR="00991FBD" w:rsidRDefault="00991FBD" w:rsidP="00F20850">
            <w:pPr>
              <w:ind w:firstLine="567"/>
              <w:jc w:val="center"/>
              <w:rPr>
                <w:b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991FBD" w14:paraId="2C6A48CC" w14:textId="77777777" w:rsidTr="00F20850">
        <w:trPr>
          <w:cantSplit/>
          <w:trHeight w:val="33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B4DF" w14:textId="77777777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По дисциплине проводится промежуточная аттестация в форме зачета</w:t>
            </w:r>
            <w:r>
              <w:rPr>
                <w:i/>
                <w:sz w:val="24"/>
                <w:szCs w:val="24"/>
                <w:lang w:eastAsia="ko-KR"/>
              </w:rPr>
              <w:t>.</w:t>
            </w:r>
          </w:p>
          <w:p w14:paraId="46D19525" w14:textId="4BEAF4F2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Зачет по дисциплине </w:t>
            </w:r>
            <w:r w:rsidRPr="00991FBD">
              <w:rPr>
                <w:sz w:val="24"/>
                <w:szCs w:val="24"/>
                <w:lang w:eastAsia="ko-KR"/>
              </w:rPr>
              <w:t>«Российский и зарубежный опыт социальной работы (сравнительный анализ)»</w:t>
            </w:r>
            <w:r>
              <w:rPr>
                <w:sz w:val="24"/>
                <w:szCs w:val="24"/>
                <w:lang w:eastAsia="ko-KR"/>
              </w:rPr>
              <w:t xml:space="preserve"> включает в себя </w:t>
            </w:r>
            <w:r>
              <w:rPr>
                <w:sz w:val="24"/>
                <w:szCs w:val="24"/>
              </w:rPr>
              <w:t>2 вопроса</w:t>
            </w:r>
            <w:r>
              <w:rPr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50 баллов, за второй вопрос –50 баллов</w:t>
            </w:r>
          </w:p>
          <w:p w14:paraId="715386E1" w14:textId="77777777" w:rsidR="00991FBD" w:rsidRDefault="00991FBD" w:rsidP="00F20850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</w:p>
        </w:tc>
      </w:tr>
      <w:tr w:rsidR="00991FBD" w:rsidRPr="00551DCC" w14:paraId="7F1F7635" w14:textId="77777777" w:rsidTr="00F20850">
        <w:trPr>
          <w:cantSplit/>
        </w:trPr>
        <w:tc>
          <w:tcPr>
            <w:tcW w:w="1843" w:type="dxa"/>
          </w:tcPr>
          <w:p w14:paraId="047772AF" w14:textId="77777777" w:rsidR="00991FBD" w:rsidRPr="00551DCC" w:rsidRDefault="00991FBD" w:rsidP="00F20850">
            <w:pPr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7938" w:type="dxa"/>
            <w:gridSpan w:val="3"/>
          </w:tcPr>
          <w:p w14:paraId="75775C5E" w14:textId="77777777" w:rsidR="00991FBD" w:rsidRPr="00551DCC" w:rsidRDefault="00991FBD" w:rsidP="00F20850">
            <w:pPr>
              <w:jc w:val="center"/>
              <w:rPr>
                <w:b/>
                <w:sz w:val="24"/>
                <w:szCs w:val="24"/>
                <w:lang w:eastAsia="ko-KR"/>
              </w:rPr>
            </w:pPr>
          </w:p>
        </w:tc>
      </w:tr>
    </w:tbl>
    <w:p w14:paraId="374A476A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8B76A8">
        <w:rPr>
          <w:rFonts w:eastAsia="Calibri"/>
          <w:bCs/>
          <w:sz w:val="28"/>
          <w:szCs w:val="28"/>
        </w:rPr>
        <w:t>Зачет</w:t>
      </w:r>
      <w:r w:rsidRPr="00163AB7">
        <w:rPr>
          <w:rFonts w:eastAsia="Calibri"/>
          <w:sz w:val="28"/>
          <w:szCs w:val="28"/>
        </w:rPr>
        <w:t xml:space="preserve">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14:paraId="37A26D33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Оценка «зачтено» выставляется на зачете обучающемуся, если:</w:t>
      </w:r>
    </w:p>
    <w:p w14:paraId="6D440023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14:paraId="64C62AE9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14:paraId="21691193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14:paraId="56D40194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14:paraId="1E4D680E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14:paraId="1A9D9A09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Компетенции или их части сформированы на базовом уровне.</w:t>
      </w:r>
    </w:p>
    <w:p w14:paraId="2B2B008C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lastRenderedPageBreak/>
        <w:t>Оценка «не зачтено» ставится на зачете обучающемуся, если:</w:t>
      </w:r>
    </w:p>
    <w:p w14:paraId="2BC0B3F5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14:paraId="1AC48138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14:paraId="7F9DF232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14:paraId="6961527C" w14:textId="77777777" w:rsidR="00991FBD" w:rsidRPr="00163AB7" w:rsidRDefault="00991FBD" w:rsidP="00991FBD">
      <w:pPr>
        <w:ind w:firstLine="567"/>
        <w:jc w:val="both"/>
        <w:rPr>
          <w:rFonts w:eastAsia="Calibri"/>
          <w:sz w:val="28"/>
          <w:szCs w:val="28"/>
        </w:rPr>
      </w:pPr>
      <w:r w:rsidRPr="00163AB7">
        <w:rPr>
          <w:rFonts w:eastAsia="Calibri"/>
          <w:sz w:val="28"/>
          <w:szCs w:val="28"/>
        </w:rPr>
        <w:t>- имеются систематические пропуски обучающегося занятий по неуважительным причинам.</w:t>
      </w:r>
    </w:p>
    <w:p w14:paraId="55A655A8" w14:textId="77777777" w:rsidR="00991FBD" w:rsidRPr="0083440E" w:rsidRDefault="00991FBD" w:rsidP="00991FBD">
      <w:pPr>
        <w:ind w:firstLine="567"/>
        <w:jc w:val="both"/>
        <w:rPr>
          <w:rFonts w:eastAsia="Calibri"/>
          <w:i/>
          <w:sz w:val="28"/>
          <w:szCs w:val="28"/>
        </w:rPr>
      </w:pPr>
    </w:p>
    <w:p w14:paraId="5DFE36AE" w14:textId="77777777" w:rsidR="00991FBD" w:rsidRPr="0083440E" w:rsidRDefault="00991FBD" w:rsidP="00991FBD">
      <w:pPr>
        <w:ind w:firstLine="567"/>
        <w:jc w:val="both"/>
        <w:rPr>
          <w:sz w:val="28"/>
          <w:szCs w:val="28"/>
        </w:rPr>
      </w:pPr>
      <w:r w:rsidRPr="0083440E">
        <w:rPr>
          <w:b/>
          <w:sz w:val="28"/>
          <w:szCs w:val="28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7C849563" w14:textId="77777777" w:rsidR="00991FBD" w:rsidRPr="00551DCC" w:rsidRDefault="00991FBD" w:rsidP="00991FBD">
      <w:pPr>
        <w:ind w:firstLine="567"/>
        <w:contextualSpacing/>
        <w:jc w:val="both"/>
        <w:rPr>
          <w:sz w:val="28"/>
          <w:szCs w:val="28"/>
        </w:rPr>
      </w:pPr>
    </w:p>
    <w:p w14:paraId="0563F18D" w14:textId="77777777" w:rsidR="00991FBD" w:rsidRPr="00551DCC" w:rsidRDefault="00991FBD" w:rsidP="00991FBD">
      <w:pPr>
        <w:ind w:firstLine="567"/>
        <w:jc w:val="both"/>
        <w:rPr>
          <w:sz w:val="28"/>
          <w:szCs w:val="28"/>
        </w:rPr>
      </w:pPr>
    </w:p>
    <w:p w14:paraId="663667FE" w14:textId="77777777" w:rsidR="00991FBD" w:rsidRPr="00551DCC" w:rsidRDefault="00991FBD" w:rsidP="00991FBD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b/>
          <w:sz w:val="28"/>
          <w:szCs w:val="28"/>
        </w:rPr>
        <w:t>3.3</w:t>
      </w:r>
      <w:r w:rsidRPr="00551DCC">
        <w:rPr>
          <w:sz w:val="28"/>
          <w:szCs w:val="28"/>
        </w:rPr>
        <w:t xml:space="preserve"> </w:t>
      </w:r>
      <w:r w:rsidRPr="00551DCC">
        <w:rPr>
          <w:b/>
          <w:sz w:val="28"/>
          <w:szCs w:val="28"/>
        </w:rPr>
        <w:t>Контрольная работа</w:t>
      </w:r>
    </w:p>
    <w:p w14:paraId="504056D6" w14:textId="77777777" w:rsidR="00991FBD" w:rsidRPr="00551DCC" w:rsidRDefault="00991FBD" w:rsidP="00991FBD">
      <w:pPr>
        <w:suppressAutoHyphens/>
        <w:ind w:firstLine="567"/>
        <w:contextualSpacing/>
        <w:jc w:val="both"/>
        <w:rPr>
          <w:sz w:val="28"/>
          <w:szCs w:val="28"/>
        </w:rPr>
      </w:pPr>
      <w:r w:rsidRPr="00551DCC">
        <w:rPr>
          <w:b/>
          <w:i/>
          <w:sz w:val="28"/>
          <w:szCs w:val="28"/>
        </w:rPr>
        <w:t>Контрольная работа</w:t>
      </w:r>
      <w:r w:rsidRPr="00551DCC">
        <w:rPr>
          <w:sz w:val="28"/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4F50283B" w14:textId="77777777" w:rsidR="00991FBD" w:rsidRPr="00551DCC" w:rsidRDefault="00991FBD" w:rsidP="00991FBD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551DCC">
        <w:rPr>
          <w:rFonts w:eastAsia="Calibri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51244D21" w14:textId="77777777" w:rsidR="00991FBD" w:rsidRPr="00551DCC" w:rsidRDefault="00991FBD" w:rsidP="00991FBD">
      <w:pPr>
        <w:ind w:firstLine="567"/>
        <w:contextualSpacing/>
        <w:jc w:val="both"/>
        <w:rPr>
          <w:i/>
          <w:sz w:val="28"/>
          <w:szCs w:val="28"/>
        </w:rPr>
      </w:pPr>
      <w:r w:rsidRPr="00551DCC">
        <w:rPr>
          <w:sz w:val="28"/>
          <w:szCs w:val="28"/>
        </w:rPr>
        <w:t xml:space="preserve">Контрольная работа включает </w:t>
      </w:r>
      <w:r w:rsidRPr="008B76A8">
        <w:rPr>
          <w:i/>
          <w:sz w:val="28"/>
          <w:szCs w:val="28"/>
        </w:rPr>
        <w:t>два задания: два теоретических вопроса. Вариант задания для выполнения контрольной работы выбирается</w:t>
      </w:r>
      <w:r w:rsidRPr="008B76A8">
        <w:rPr>
          <w:bCs/>
          <w:i/>
          <w:iCs/>
          <w:sz w:val="28"/>
          <w:szCs w:val="28"/>
        </w:rPr>
        <w:t xml:space="preserve"> </w:t>
      </w:r>
      <w:r w:rsidRPr="008B76A8">
        <w:rPr>
          <w:i/>
          <w:sz w:val="28"/>
          <w:szCs w:val="28"/>
        </w:rPr>
        <w:t xml:space="preserve">в соответствии с номером </w:t>
      </w:r>
      <w:r>
        <w:rPr>
          <w:i/>
          <w:sz w:val="28"/>
          <w:szCs w:val="28"/>
        </w:rPr>
        <w:t>последней цифры зачетной книжки</w:t>
      </w:r>
      <w:r w:rsidRPr="00551DCC">
        <w:rPr>
          <w:i/>
          <w:sz w:val="28"/>
          <w:szCs w:val="28"/>
        </w:rPr>
        <w:t xml:space="preserve">. </w:t>
      </w:r>
    </w:p>
    <w:p w14:paraId="78AFC1D4" w14:textId="77777777" w:rsidR="00991FBD" w:rsidRPr="00551DCC" w:rsidRDefault="00991FBD" w:rsidP="00991FBD">
      <w:pPr>
        <w:suppressAutoHyphens/>
        <w:spacing w:after="120"/>
        <w:ind w:firstLine="567"/>
        <w:contextualSpacing/>
        <w:rPr>
          <w:sz w:val="28"/>
          <w:szCs w:val="28"/>
        </w:rPr>
      </w:pPr>
      <w:r w:rsidRPr="00551DCC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14:paraId="09ABCFDD" w14:textId="77777777" w:rsidR="00991FBD" w:rsidRPr="00551DCC" w:rsidRDefault="00991FBD" w:rsidP="00991FBD">
      <w:pPr>
        <w:suppressAutoHyphens/>
        <w:spacing w:after="120"/>
        <w:ind w:firstLine="567"/>
        <w:contextualSpacing/>
        <w:rPr>
          <w:sz w:val="28"/>
          <w:szCs w:val="28"/>
        </w:rPr>
      </w:pPr>
      <w:r w:rsidRPr="00551DCC">
        <w:rPr>
          <w:b/>
          <w:sz w:val="28"/>
          <w:szCs w:val="28"/>
        </w:rPr>
        <w:t>Первое задание</w:t>
      </w:r>
      <w:r w:rsidRPr="00551DCC">
        <w:rPr>
          <w:i/>
          <w:sz w:val="28"/>
          <w:szCs w:val="28"/>
        </w:rPr>
        <w:t xml:space="preserve"> –</w:t>
      </w:r>
      <w:r w:rsidRPr="00551DCC">
        <w:rPr>
          <w:sz w:val="28"/>
          <w:szCs w:val="28"/>
        </w:rPr>
        <w:t xml:space="preserve"> </w:t>
      </w:r>
      <w:bookmarkStart w:id="1" w:name="_Hlk197373369"/>
      <w:r w:rsidRPr="008B76A8">
        <w:rPr>
          <w:i/>
          <w:sz w:val="28"/>
          <w:szCs w:val="28"/>
        </w:rPr>
        <w:t>письменный ответ на теоретический вопрос, который выбирается из списка вопросов для контрольной работы</w:t>
      </w:r>
      <w:bookmarkEnd w:id="1"/>
      <w:r w:rsidRPr="008B76A8">
        <w:rPr>
          <w:sz w:val="28"/>
          <w:szCs w:val="28"/>
        </w:rPr>
        <w:t>.</w:t>
      </w:r>
    </w:p>
    <w:p w14:paraId="1F520FDA" w14:textId="77777777" w:rsidR="00991FBD" w:rsidRDefault="00991FBD" w:rsidP="00991FBD">
      <w:pPr>
        <w:suppressAutoHyphens/>
        <w:spacing w:after="120"/>
        <w:ind w:firstLine="567"/>
        <w:contextualSpacing/>
        <w:jc w:val="both"/>
        <w:rPr>
          <w:i/>
          <w:sz w:val="28"/>
          <w:szCs w:val="28"/>
        </w:rPr>
      </w:pPr>
      <w:r w:rsidRPr="00551DCC">
        <w:rPr>
          <w:b/>
          <w:sz w:val="28"/>
          <w:szCs w:val="28"/>
        </w:rPr>
        <w:t>Второе задание –</w:t>
      </w:r>
      <w:r w:rsidRPr="00551DCC">
        <w:rPr>
          <w:sz w:val="28"/>
          <w:szCs w:val="28"/>
        </w:rPr>
        <w:t xml:space="preserve"> </w:t>
      </w:r>
      <w:r w:rsidRPr="008B76A8">
        <w:rPr>
          <w:i/>
          <w:sz w:val="28"/>
          <w:szCs w:val="28"/>
        </w:rPr>
        <w:t xml:space="preserve">письменный ответ на теоретический вопрос, который выбирается из списка вопросов для контрольной работы </w:t>
      </w:r>
    </w:p>
    <w:p w14:paraId="2A36EB60" w14:textId="77777777" w:rsidR="00991FBD" w:rsidRPr="00551DCC" w:rsidRDefault="00991FBD" w:rsidP="00991FBD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7F078CD" w14:textId="77777777" w:rsidR="00991FBD" w:rsidRPr="00551DCC" w:rsidRDefault="00991FBD" w:rsidP="00991FBD">
      <w:pPr>
        <w:suppressAutoHyphens/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lastRenderedPageBreak/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промежуточной аттестации. </w:t>
      </w:r>
    </w:p>
    <w:p w14:paraId="7F57096A" w14:textId="77777777" w:rsidR="00991FBD" w:rsidRPr="00551DCC" w:rsidRDefault="00991FBD" w:rsidP="00991FBD">
      <w:pPr>
        <w:ind w:firstLine="567"/>
        <w:contextualSpacing/>
        <w:jc w:val="both"/>
        <w:rPr>
          <w:vanish/>
          <w:sz w:val="28"/>
          <w:szCs w:val="28"/>
        </w:rPr>
      </w:pPr>
      <w:r w:rsidRPr="00551DCC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промежуточной аттестации по дисциплине.</w:t>
      </w:r>
    </w:p>
    <w:p w14:paraId="49112982" w14:textId="77777777" w:rsidR="00991FBD" w:rsidRPr="00551DCC" w:rsidRDefault="00991FBD" w:rsidP="00991FBD">
      <w:pPr>
        <w:ind w:firstLine="567"/>
        <w:contextualSpacing/>
        <w:jc w:val="both"/>
        <w:rPr>
          <w:sz w:val="28"/>
          <w:szCs w:val="28"/>
        </w:rPr>
      </w:pPr>
    </w:p>
    <w:p w14:paraId="624F490D" w14:textId="575E134D" w:rsidR="00991FBD" w:rsidRDefault="002E2E63" w:rsidP="002E2E63">
      <w:pPr>
        <w:pStyle w:val="a6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2E2E63">
        <w:rPr>
          <w:rFonts w:ascii="Times New Roman" w:hAnsi="Times New Roman"/>
          <w:b/>
          <w:sz w:val="28"/>
          <w:szCs w:val="28"/>
        </w:rPr>
        <w:t>Перечень вопросов для контрольной работы:</w:t>
      </w:r>
    </w:p>
    <w:p w14:paraId="3D7FB801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>1. Признаки социального государства.</w:t>
      </w:r>
    </w:p>
    <w:p w14:paraId="67C2C4F2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 2. Модели социального государства (либеральная, корпоративная, общественная (социал-демократическая) </w:t>
      </w:r>
    </w:p>
    <w:p w14:paraId="360A55CD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3. Основные причины кризиса «государства всеобщего благоденствия» (из опыта развитых стран). </w:t>
      </w:r>
    </w:p>
    <w:p w14:paraId="458A63CD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4. Социальная работа как призвание и профессия. </w:t>
      </w:r>
    </w:p>
    <w:p w14:paraId="69239081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5. Качественные характеристики современного этапа становления в России социального государства </w:t>
      </w:r>
    </w:p>
    <w:p w14:paraId="146B8752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6. Принципы социального государства  </w:t>
      </w:r>
    </w:p>
    <w:p w14:paraId="7C332230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7. Факторы, от которых зависит реализация стратегического курса на построение в России социального государства </w:t>
      </w:r>
    </w:p>
    <w:p w14:paraId="50B37DA1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8. Социальное иждивенчество в социальном государстве. </w:t>
      </w:r>
    </w:p>
    <w:p w14:paraId="10E75C70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9. Рыночная экономика. </w:t>
      </w:r>
    </w:p>
    <w:p w14:paraId="16D1EB17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10. Роль социального государства в формировании социального рыночного хозяйства. </w:t>
      </w:r>
    </w:p>
    <w:p w14:paraId="0E347FE4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11. Роль права в социальном государстве. </w:t>
      </w:r>
    </w:p>
    <w:p w14:paraId="0F1AF997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12. Признаки социально - правового государства. </w:t>
      </w:r>
    </w:p>
    <w:p w14:paraId="18E5CC55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13. Гарантии социального государства, обеспечивающие правовую защищенность человека и гражданина. </w:t>
      </w:r>
    </w:p>
    <w:p w14:paraId="42DC8E61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>14. Демократический режим власти социального государства.</w:t>
      </w:r>
    </w:p>
    <w:p w14:paraId="224EED3E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15. Что такое «Гражданское общество»  </w:t>
      </w:r>
    </w:p>
    <w:p w14:paraId="48F01A5F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16. Порядок разрешения коллективных споров или конфликтов, возникающих между субъектами социального партнерства </w:t>
      </w:r>
    </w:p>
    <w:p w14:paraId="3E3086DA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17. Главные цели и сферы осуществления социальной политики социального государства. </w:t>
      </w:r>
    </w:p>
    <w:p w14:paraId="66B238F4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18. Важнейшие цели и субъекты социальной политики социального государства. </w:t>
      </w:r>
    </w:p>
    <w:p w14:paraId="5E3FC7B9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19. Система социальных стандартов как основа социальной политики. </w:t>
      </w:r>
    </w:p>
    <w:p w14:paraId="559600F2" w14:textId="107F02CC" w:rsidR="00991FBD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>20. Критерии эффективности социальной политики социального государства.</w:t>
      </w:r>
    </w:p>
    <w:p w14:paraId="739B0E31" w14:textId="4F174D22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4BF6FB3A" w14:textId="5D10ACCC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63C1E7F2" w14:textId="20EC26F4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61"/>
        <w:tblW w:w="5000" w:type="pct"/>
        <w:tblLook w:val="04A0" w:firstRow="1" w:lastRow="0" w:firstColumn="1" w:lastColumn="0" w:noHBand="0" w:noVBand="1"/>
      </w:tblPr>
      <w:tblGrid>
        <w:gridCol w:w="2441"/>
        <w:gridCol w:w="5597"/>
        <w:gridCol w:w="1533"/>
      </w:tblGrid>
      <w:tr w:rsidR="002E2E63" w:rsidRPr="00551DCC" w14:paraId="53D9ABD4" w14:textId="77777777" w:rsidTr="00F20850">
        <w:trPr>
          <w:trHeight w:val="495"/>
        </w:trPr>
        <w:tc>
          <w:tcPr>
            <w:tcW w:w="1275" w:type="pct"/>
          </w:tcPr>
          <w:p w14:paraId="0D914DEC" w14:textId="77777777" w:rsidR="002E2E63" w:rsidRPr="00551DCC" w:rsidRDefault="002E2E63" w:rsidP="00F20850">
            <w:pPr>
              <w:contextualSpacing/>
              <w:jc w:val="center"/>
              <w:rPr>
                <w:rFonts w:eastAsia="Calibri"/>
              </w:rPr>
            </w:pPr>
            <w:r w:rsidRPr="00551DCC">
              <w:rPr>
                <w:rFonts w:eastAsia="Calibri"/>
              </w:rPr>
              <w:lastRenderedPageBreak/>
              <w:t>Критерий</w:t>
            </w:r>
          </w:p>
        </w:tc>
        <w:tc>
          <w:tcPr>
            <w:tcW w:w="2924" w:type="pct"/>
          </w:tcPr>
          <w:p w14:paraId="1A66FC20" w14:textId="77777777" w:rsidR="002E2E63" w:rsidRPr="00551DCC" w:rsidRDefault="002E2E63" w:rsidP="00F20850">
            <w:pPr>
              <w:contextualSpacing/>
              <w:jc w:val="center"/>
              <w:rPr>
                <w:rFonts w:eastAsia="Calibri"/>
              </w:rPr>
            </w:pPr>
            <w:r w:rsidRPr="00551DCC">
              <w:rPr>
                <w:rFonts w:eastAsia="Calibri"/>
              </w:rPr>
              <w:t>Показатель</w:t>
            </w:r>
          </w:p>
        </w:tc>
        <w:tc>
          <w:tcPr>
            <w:tcW w:w="801" w:type="pct"/>
          </w:tcPr>
          <w:p w14:paraId="7BE32399" w14:textId="77777777" w:rsidR="002E2E63" w:rsidRPr="00551DCC" w:rsidRDefault="002E2E63" w:rsidP="00F20850">
            <w:pPr>
              <w:contextualSpacing/>
              <w:jc w:val="center"/>
              <w:rPr>
                <w:rFonts w:eastAsia="Calibri"/>
              </w:rPr>
            </w:pPr>
            <w:r w:rsidRPr="00551DCC">
              <w:rPr>
                <w:rFonts w:eastAsia="Calibri"/>
              </w:rPr>
              <w:t>Максимальное колич</w:t>
            </w:r>
            <w:r>
              <w:rPr>
                <w:rFonts w:eastAsia="Calibri"/>
                <w:lang w:val="en-US"/>
              </w:rPr>
              <w:t>ество</w:t>
            </w:r>
            <w:r w:rsidRPr="00551DCC">
              <w:rPr>
                <w:rFonts w:eastAsia="Calibri"/>
              </w:rPr>
              <w:t xml:space="preserve"> баллов</w:t>
            </w:r>
          </w:p>
        </w:tc>
      </w:tr>
      <w:tr w:rsidR="002E2E63" w:rsidRPr="00551DCC" w14:paraId="194B5698" w14:textId="77777777" w:rsidTr="00F20850">
        <w:tc>
          <w:tcPr>
            <w:tcW w:w="1275" w:type="pct"/>
          </w:tcPr>
          <w:p w14:paraId="60A1B89C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1 Степень раскрытия сущности вопроса</w:t>
            </w:r>
          </w:p>
          <w:p w14:paraId="37341549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24" w:type="pct"/>
          </w:tcPr>
          <w:p w14:paraId="6421587A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соответствие содержания теме вопроса;</w:t>
            </w:r>
          </w:p>
          <w:p w14:paraId="6E4C1AAE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14:paraId="78A887A8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14:paraId="7469415F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801" w:type="pct"/>
          </w:tcPr>
          <w:p w14:paraId="04FDD7C5" w14:textId="77777777" w:rsidR="002E2E63" w:rsidRPr="00551DCC" w:rsidRDefault="002E2E63" w:rsidP="00F2085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…</w:t>
            </w:r>
          </w:p>
        </w:tc>
      </w:tr>
      <w:tr w:rsidR="002E2E63" w:rsidRPr="00551DCC" w14:paraId="223C02C7" w14:textId="77777777" w:rsidTr="00F20850">
        <w:tc>
          <w:tcPr>
            <w:tcW w:w="1275" w:type="pct"/>
          </w:tcPr>
          <w:p w14:paraId="7A45B745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2924" w:type="pct"/>
          </w:tcPr>
          <w:p w14:paraId="5F94B8CB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14:paraId="67821EC8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соблюдение требований к объему;</w:t>
            </w:r>
          </w:p>
          <w:p w14:paraId="05E3D319" w14:textId="77777777" w:rsidR="002E2E63" w:rsidRPr="00551DCC" w:rsidRDefault="002E2E63" w:rsidP="00F2085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801" w:type="pct"/>
          </w:tcPr>
          <w:p w14:paraId="102623E7" w14:textId="77777777" w:rsidR="002E2E63" w:rsidRPr="00551DCC" w:rsidRDefault="002E2E63" w:rsidP="00F2085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551DCC">
              <w:rPr>
                <w:rFonts w:eastAsia="Calibri"/>
                <w:sz w:val="24"/>
                <w:szCs w:val="24"/>
              </w:rPr>
              <w:t>…</w:t>
            </w:r>
          </w:p>
        </w:tc>
      </w:tr>
    </w:tbl>
    <w:p w14:paraId="1E9F11AB" w14:textId="035B05C9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65F385F1" w14:textId="77777777" w:rsidR="002E2E63" w:rsidRPr="00551DCC" w:rsidRDefault="002E2E63" w:rsidP="002E2E63">
      <w:pPr>
        <w:ind w:firstLine="567"/>
        <w:contextualSpacing/>
        <w:jc w:val="both"/>
        <w:rPr>
          <w:b/>
          <w:sz w:val="28"/>
          <w:szCs w:val="28"/>
        </w:rPr>
      </w:pPr>
      <w:r w:rsidRPr="00551DCC">
        <w:rPr>
          <w:b/>
          <w:sz w:val="28"/>
          <w:szCs w:val="28"/>
        </w:rPr>
        <w:t>3.4 Тестовые задания</w:t>
      </w:r>
    </w:p>
    <w:p w14:paraId="4A666D67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Для оценки качества образования обучающихся по дисциплине в качестве диагностической </w:t>
      </w:r>
      <w:r w:rsidRPr="001411DB">
        <w:rPr>
          <w:sz w:val="28"/>
          <w:szCs w:val="28"/>
        </w:rPr>
        <w:t>работы</w:t>
      </w:r>
      <w:r w:rsidRPr="001411DB">
        <w:rPr>
          <w:i/>
          <w:sz w:val="28"/>
          <w:szCs w:val="28"/>
        </w:rPr>
        <w:t xml:space="preserve"> </w:t>
      </w:r>
      <w:r w:rsidRPr="001411DB">
        <w:rPr>
          <w:sz w:val="28"/>
          <w:szCs w:val="28"/>
        </w:rPr>
        <w:t>(</w:t>
      </w:r>
      <w:r w:rsidRPr="001411DB">
        <w:rPr>
          <w:i/>
          <w:sz w:val="28"/>
          <w:szCs w:val="28"/>
        </w:rPr>
        <w:t>на промежуточной аттестации,)</w:t>
      </w:r>
      <w:r w:rsidRPr="00551DCC">
        <w:rPr>
          <w:sz w:val="28"/>
          <w:szCs w:val="28"/>
        </w:rPr>
        <w:t xml:space="preserve"> применяются тестовые задания. </w:t>
      </w:r>
    </w:p>
    <w:p w14:paraId="567FF61D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06118D62" w14:textId="77777777" w:rsidR="002E2E63" w:rsidRPr="00551DCC" w:rsidRDefault="002E2E63" w:rsidP="002E2E63">
      <w:pPr>
        <w:jc w:val="both"/>
        <w:rPr>
          <w:rFonts w:eastAsia="MS Mincho"/>
          <w:sz w:val="28"/>
          <w:szCs w:val="28"/>
        </w:rPr>
      </w:pPr>
      <w:r w:rsidRPr="00551DCC">
        <w:rPr>
          <w:rFonts w:eastAsia="MS Mincho"/>
          <w:sz w:val="28"/>
          <w:szCs w:val="28"/>
        </w:rPr>
        <w:t>Комплект тестовых заданий по дисциплине в полном объеме размещен в приложении к Рабочей программе дисциплины.</w:t>
      </w:r>
    </w:p>
    <w:p w14:paraId="6A6989B8" w14:textId="77777777" w:rsidR="002E2E63" w:rsidRPr="00551DCC" w:rsidRDefault="002E2E63" w:rsidP="002E2E63">
      <w:pPr>
        <w:jc w:val="both"/>
        <w:rPr>
          <w:b/>
          <w:sz w:val="28"/>
          <w:szCs w:val="28"/>
        </w:rPr>
      </w:pPr>
      <w:r w:rsidRPr="00551DCC">
        <w:rPr>
          <w:b/>
          <w:sz w:val="24"/>
          <w:szCs w:val="24"/>
        </w:rPr>
        <w:t xml:space="preserve"> </w:t>
      </w:r>
      <w:r w:rsidRPr="00551DCC">
        <w:rPr>
          <w:b/>
          <w:sz w:val="24"/>
          <w:szCs w:val="24"/>
        </w:rPr>
        <w:tab/>
      </w:r>
      <w:r w:rsidRPr="00551DCC">
        <w:rPr>
          <w:b/>
          <w:sz w:val="28"/>
          <w:szCs w:val="28"/>
        </w:rPr>
        <w:t>Критерии оценки тестовых заданий</w:t>
      </w:r>
    </w:p>
    <w:p w14:paraId="6DD53C9F" w14:textId="77777777" w:rsidR="002E2E63" w:rsidRPr="00551DCC" w:rsidRDefault="002E2E63" w:rsidP="002E2E63">
      <w:pPr>
        <w:contextualSpacing/>
        <w:jc w:val="both"/>
        <w:rPr>
          <w:b/>
          <w:bCs/>
          <w:sz w:val="28"/>
          <w:szCs w:val="28"/>
        </w:rPr>
      </w:pPr>
      <w:r w:rsidRPr="00551DCC">
        <w:rPr>
          <w:b/>
          <w:sz w:val="28"/>
          <w:szCs w:val="28"/>
        </w:rPr>
        <w:tab/>
      </w:r>
      <w:r w:rsidRPr="00551DCC">
        <w:rPr>
          <w:sz w:val="28"/>
          <w:szCs w:val="28"/>
        </w:rPr>
        <w:t xml:space="preserve">Диагностический дисциплинарный тест состоит из </w:t>
      </w:r>
      <w:r>
        <w:rPr>
          <w:bCs/>
          <w:sz w:val="28"/>
          <w:szCs w:val="28"/>
        </w:rPr>
        <w:t>70</w:t>
      </w:r>
      <w:r w:rsidRPr="00551DCC">
        <w:rPr>
          <w:bCs/>
          <w:sz w:val="28"/>
          <w:szCs w:val="28"/>
        </w:rPr>
        <w:t xml:space="preserve"> заданий </w:t>
      </w:r>
      <w:r w:rsidRPr="00551DCC">
        <w:rPr>
          <w:bCs/>
          <w:i/>
          <w:sz w:val="28"/>
          <w:szCs w:val="28"/>
        </w:rPr>
        <w:t>(для магистратуры)</w:t>
      </w:r>
      <w:r w:rsidRPr="00551DCC">
        <w:rPr>
          <w:bCs/>
          <w:sz w:val="28"/>
          <w:szCs w:val="28"/>
        </w:rPr>
        <w:t>, которые проверяют уровень освоения компетенций обучающегося.</w:t>
      </w:r>
      <w:r w:rsidRPr="00551DCC">
        <w:rPr>
          <w:sz w:val="28"/>
          <w:szCs w:val="28"/>
        </w:rPr>
        <w:t xml:space="preserve"> </w:t>
      </w:r>
    </w:p>
    <w:p w14:paraId="2883855E" w14:textId="77777777" w:rsidR="002E2E63" w:rsidRPr="00551DCC" w:rsidRDefault="002E2E63" w:rsidP="002E2E63">
      <w:pPr>
        <w:ind w:firstLine="567"/>
        <w:contextualSpacing/>
        <w:jc w:val="both"/>
        <w:rPr>
          <w:sz w:val="24"/>
          <w:szCs w:val="24"/>
        </w:rPr>
      </w:pPr>
      <w:r w:rsidRPr="00551DCC">
        <w:rPr>
          <w:bCs/>
          <w:sz w:val="28"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8A02650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551DCC">
        <w:rPr>
          <w:bCs/>
          <w:iCs/>
          <w:sz w:val="28"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12EAA9A0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551DCC">
        <w:rPr>
          <w:bCs/>
          <w:iCs/>
          <w:sz w:val="28"/>
          <w:szCs w:val="28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тестирования.</w:t>
      </w:r>
    </w:p>
    <w:p w14:paraId="4F7A1B71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551DCC">
        <w:rPr>
          <w:bCs/>
          <w:iCs/>
          <w:sz w:val="28"/>
          <w:szCs w:val="28"/>
        </w:rPr>
        <w:t>Тест успешно пройден, если обучающийся правильно ответил на 70% тестовых заданий (61 балл).</w:t>
      </w:r>
    </w:p>
    <w:p w14:paraId="1A7BA05C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551DCC">
        <w:rPr>
          <w:bCs/>
          <w:iCs/>
          <w:sz w:val="28"/>
          <w:szCs w:val="28"/>
        </w:rPr>
        <w:t xml:space="preserve">На прохождение тестирования, включая организационный момент, обучающимся отводится не более </w:t>
      </w:r>
      <w:r>
        <w:rPr>
          <w:bCs/>
          <w:iCs/>
          <w:sz w:val="28"/>
          <w:szCs w:val="28"/>
        </w:rPr>
        <w:t>6</w:t>
      </w:r>
      <w:r w:rsidRPr="00551DCC">
        <w:rPr>
          <w:bCs/>
          <w:iCs/>
          <w:sz w:val="28"/>
          <w:szCs w:val="28"/>
        </w:rPr>
        <w:t xml:space="preserve">0 минут. </w:t>
      </w:r>
    </w:p>
    <w:p w14:paraId="13C3A8E4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551DCC">
        <w:rPr>
          <w:bCs/>
          <w:iCs/>
          <w:sz w:val="28"/>
          <w:szCs w:val="28"/>
        </w:rPr>
        <w:t xml:space="preserve">Обучающемуся предоставляется </w:t>
      </w:r>
      <w:r>
        <w:rPr>
          <w:bCs/>
          <w:iCs/>
          <w:sz w:val="28"/>
          <w:szCs w:val="28"/>
        </w:rPr>
        <w:t>три</w:t>
      </w:r>
      <w:r w:rsidRPr="00551DCC">
        <w:rPr>
          <w:bCs/>
          <w:iCs/>
          <w:sz w:val="28"/>
          <w:szCs w:val="28"/>
        </w:rPr>
        <w:t xml:space="preserve"> попытк</w:t>
      </w:r>
      <w:r>
        <w:rPr>
          <w:bCs/>
          <w:iCs/>
          <w:sz w:val="28"/>
          <w:szCs w:val="28"/>
        </w:rPr>
        <w:t>и</w:t>
      </w:r>
      <w:r w:rsidRPr="00551DCC">
        <w:rPr>
          <w:bCs/>
          <w:iCs/>
          <w:sz w:val="28"/>
          <w:szCs w:val="28"/>
        </w:rPr>
        <w:t xml:space="preserve"> для прохождения диагностического компьютерного тестирования.</w:t>
      </w:r>
    </w:p>
    <w:p w14:paraId="5432E089" w14:textId="77777777" w:rsidR="002E2E63" w:rsidRPr="00551DCC" w:rsidRDefault="002E2E63" w:rsidP="002E2E63">
      <w:pPr>
        <w:ind w:firstLine="567"/>
        <w:contextualSpacing/>
        <w:jc w:val="both"/>
        <w:rPr>
          <w:rFonts w:eastAsia="MS Mincho"/>
          <w:sz w:val="28"/>
          <w:szCs w:val="28"/>
        </w:rPr>
      </w:pPr>
    </w:p>
    <w:p w14:paraId="3EDCB9F7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b/>
          <w:sz w:val="28"/>
          <w:szCs w:val="28"/>
        </w:rPr>
      </w:pPr>
      <w:r w:rsidRPr="00551DCC">
        <w:rPr>
          <w:b/>
          <w:sz w:val="28"/>
          <w:szCs w:val="28"/>
        </w:rPr>
        <w:lastRenderedPageBreak/>
        <w:t xml:space="preserve">3.5 Устный опрос </w:t>
      </w:r>
    </w:p>
    <w:p w14:paraId="34D71C89" w14:textId="77777777" w:rsidR="002E2E63" w:rsidRPr="00551DCC" w:rsidRDefault="002E2E63" w:rsidP="002E2E63">
      <w:pPr>
        <w:suppressAutoHyphens/>
        <w:ind w:firstLine="567"/>
        <w:contextualSpacing/>
        <w:jc w:val="both"/>
        <w:rPr>
          <w:sz w:val="28"/>
          <w:szCs w:val="28"/>
        </w:rPr>
      </w:pPr>
      <w:r w:rsidRPr="00551DCC">
        <w:rPr>
          <w:b/>
          <w:i/>
          <w:sz w:val="28"/>
          <w:szCs w:val="28"/>
        </w:rPr>
        <w:t>Устный опрос</w:t>
      </w:r>
      <w:r w:rsidRPr="00551DCC">
        <w:rPr>
          <w:sz w:val="28"/>
          <w:szCs w:val="28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лабораторным/практическим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3B6E8B83" w14:textId="77777777" w:rsidR="002E2E63" w:rsidRPr="00551DCC" w:rsidRDefault="002E2E63" w:rsidP="002E2E63">
      <w:pPr>
        <w:ind w:firstLine="567"/>
        <w:contextualSpacing/>
        <w:jc w:val="both"/>
        <w:rPr>
          <w:b/>
          <w:sz w:val="28"/>
          <w:szCs w:val="28"/>
        </w:rPr>
      </w:pPr>
      <w:r w:rsidRPr="00551DCC">
        <w:rPr>
          <w:b/>
          <w:sz w:val="28"/>
          <w:szCs w:val="28"/>
        </w:rPr>
        <w:t xml:space="preserve">Устный опрос (вопросы для самоконтроля) </w:t>
      </w:r>
    </w:p>
    <w:p w14:paraId="1AEAEEF8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551DCC">
        <w:rPr>
          <w:b/>
          <w:sz w:val="28"/>
          <w:szCs w:val="28"/>
        </w:rPr>
        <w:t xml:space="preserve"> </w:t>
      </w:r>
      <w:r w:rsidRPr="00551DCC">
        <w:rPr>
          <w:sz w:val="28"/>
          <w:szCs w:val="28"/>
        </w:rPr>
        <w:t>Ниже приведены примеры вопросов для самоконтроля.</w:t>
      </w:r>
    </w:p>
    <w:p w14:paraId="55F9A9CA" w14:textId="087820BB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71D7BC9C" w14:textId="77777777" w:rsidR="002E2E63" w:rsidRPr="00551DCC" w:rsidRDefault="002E2E63" w:rsidP="002E2E63">
      <w:pPr>
        <w:spacing w:after="29"/>
        <w:ind w:firstLine="567"/>
        <w:contextualSpacing/>
        <w:jc w:val="both"/>
        <w:rPr>
          <w:sz w:val="28"/>
          <w:szCs w:val="28"/>
        </w:rPr>
      </w:pPr>
      <w:r w:rsidRPr="00551DCC">
        <w:rPr>
          <w:b/>
          <w:sz w:val="28"/>
          <w:szCs w:val="28"/>
        </w:rPr>
        <w:t>4 Типовые материалы для промежуточной аттестации</w:t>
      </w:r>
    </w:p>
    <w:p w14:paraId="7C6B9784" w14:textId="77777777" w:rsidR="002E2E63" w:rsidRPr="00551DCC" w:rsidRDefault="002E2E63" w:rsidP="002E2E63">
      <w:pPr>
        <w:spacing w:before="100" w:beforeAutospacing="1"/>
        <w:ind w:firstLine="567"/>
        <w:contextualSpacing/>
        <w:jc w:val="both"/>
        <w:rPr>
          <w:rFonts w:eastAsia="MS Mincho"/>
          <w:sz w:val="28"/>
          <w:szCs w:val="28"/>
        </w:rPr>
      </w:pPr>
      <w:r w:rsidRPr="00551DCC">
        <w:rPr>
          <w:b/>
          <w:sz w:val="28"/>
          <w:szCs w:val="28"/>
        </w:rPr>
        <w:t>4.1 Устный вопрос зачетного (экзаменационного) билета</w:t>
      </w:r>
    </w:p>
    <w:p w14:paraId="46A0A40E" w14:textId="77777777" w:rsidR="002E2E63" w:rsidRPr="00551DCC" w:rsidRDefault="002E2E63" w:rsidP="002E2E63">
      <w:pPr>
        <w:spacing w:before="100" w:beforeAutospacing="1"/>
        <w:ind w:firstLine="567"/>
        <w:contextualSpacing/>
        <w:jc w:val="both"/>
        <w:rPr>
          <w:rFonts w:eastAsia="MS Mincho"/>
          <w:sz w:val="28"/>
          <w:szCs w:val="28"/>
        </w:rPr>
      </w:pPr>
      <w:r w:rsidRPr="00551DCC">
        <w:rPr>
          <w:rFonts w:eastAsia="MS Mincho"/>
          <w:sz w:val="28"/>
          <w:szCs w:val="28"/>
        </w:rPr>
        <w:t xml:space="preserve">Для оценки компетенций обучающихся на промежуточной аттестации по данной дисциплине, применяются вопросы для промежуточной аттестации представленные ниже. </w:t>
      </w:r>
    </w:p>
    <w:p w14:paraId="038C4D0D" w14:textId="2699D7B5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76F502FB" w14:textId="3C187B2A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  <w:r w:rsidRPr="002E2E63">
        <w:rPr>
          <w:rFonts w:ascii="Times New Roman" w:hAnsi="Times New Roman"/>
          <w:b/>
          <w:sz w:val="28"/>
          <w:szCs w:val="28"/>
        </w:rPr>
        <w:t>Вопросы для промежуточной аттестации:</w:t>
      </w:r>
    </w:p>
    <w:p w14:paraId="3669D27E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1. Общественная власть и социальные нормы на различных исторических этапах развития общества. </w:t>
      </w:r>
    </w:p>
    <w:p w14:paraId="14BCFCEC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2. Социальная ориентация различных типов государств. </w:t>
      </w:r>
    </w:p>
    <w:p w14:paraId="313FB8B6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3. Политика социального государства в сфере образования, здравоохранения, социальной сфере (пенсионная реформа), в области охраны труда. </w:t>
      </w:r>
    </w:p>
    <w:p w14:paraId="749DE2D3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>4. Либеральная модель социального государства: достоинства и недостатки.</w:t>
      </w:r>
    </w:p>
    <w:p w14:paraId="6813A825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5. Особенности корпоративной модели социального государства. </w:t>
      </w:r>
    </w:p>
    <w:p w14:paraId="55267812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6. Общественная (социал-демократическая) модель социального государства: проблемы и решения. </w:t>
      </w:r>
    </w:p>
    <w:p w14:paraId="3FD92235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7. Значение Концепции социального государства Российской Федерации для развития российского общества. </w:t>
      </w:r>
    </w:p>
    <w:p w14:paraId="080212AA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8. Проблемы становление социального государства в России. </w:t>
      </w:r>
    </w:p>
    <w:p w14:paraId="5292BB34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9. Роль социального государства в формировании социального рыночного хозяйства. </w:t>
      </w:r>
    </w:p>
    <w:p w14:paraId="6224A39D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10. Конституционно-правовые основы социального государства. </w:t>
      </w:r>
    </w:p>
    <w:p w14:paraId="32A5A331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11. Характерные черты социального правового государства. </w:t>
      </w:r>
    </w:p>
    <w:p w14:paraId="17724A85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lastRenderedPageBreak/>
        <w:t xml:space="preserve">12. Формирование правовой основы социального государства в современной России: оценка состояния. </w:t>
      </w:r>
    </w:p>
    <w:p w14:paraId="16A1A13E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13. Гражданское общество и его отношения с социальным государством: уроки развитых стран. </w:t>
      </w:r>
    </w:p>
    <w:p w14:paraId="51B38198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14. Социальное государство как эффективный метод регулирования социально-трудовых отношений. </w:t>
      </w:r>
    </w:p>
    <w:p w14:paraId="6E7F754A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15. Важнейшие цели социальной политики социального государства. </w:t>
      </w:r>
    </w:p>
    <w:p w14:paraId="2AC38641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16. Субъекты социальной политики социального государства. </w:t>
      </w:r>
    </w:p>
    <w:p w14:paraId="2A023485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17. Система социальных стандартов как основа социальной политики социального государства. </w:t>
      </w:r>
    </w:p>
    <w:p w14:paraId="31A5A20B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18. Понятие социальной ответственности государства. </w:t>
      </w:r>
    </w:p>
    <w:p w14:paraId="3A463DAA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19. Основные направления социальной политики российских бизнес-структур. </w:t>
      </w:r>
    </w:p>
    <w:p w14:paraId="33B8690B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20. Особенности проявления социальной ответственности гражданина. </w:t>
      </w:r>
    </w:p>
    <w:p w14:paraId="44A28D02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21. Условия и перспективы становления гражданского общества в России. </w:t>
      </w:r>
    </w:p>
    <w:p w14:paraId="2B08608B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22. Критерии эффективности социальной политики социального государства. </w:t>
      </w:r>
    </w:p>
    <w:p w14:paraId="7B6C6DAA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23. Демократизация общественных отношений. </w:t>
      </w:r>
    </w:p>
    <w:p w14:paraId="09B8034E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24. Социальное партнерство как метод регулирования социально-трудовых отношений </w:t>
      </w:r>
    </w:p>
    <w:p w14:paraId="73637437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25. Общественные движения современной России. </w:t>
      </w:r>
    </w:p>
    <w:p w14:paraId="496E5A9D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26. Перспективы становления и развития гражданского общества в современной России </w:t>
      </w:r>
    </w:p>
    <w:p w14:paraId="299723F6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27. Проблемы развития институтов гражданского общества в современной России. </w:t>
      </w:r>
    </w:p>
    <w:p w14:paraId="264B4F90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28. Организационно-правовые основы функционирования социальной политики. </w:t>
      </w:r>
    </w:p>
    <w:p w14:paraId="32380DD2" w14:textId="77777777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 xml:space="preserve">29. Охрана здоровья граждан как приоритетное направление социальной политики государства. </w:t>
      </w:r>
    </w:p>
    <w:p w14:paraId="1239CD48" w14:textId="1082A7B5" w:rsidR="002E2E63" w:rsidRPr="002E2E63" w:rsidRDefault="002E2E63" w:rsidP="002E2E63">
      <w:pPr>
        <w:pStyle w:val="a6"/>
        <w:ind w:left="420"/>
        <w:jc w:val="both"/>
        <w:rPr>
          <w:rFonts w:ascii="Times New Roman" w:hAnsi="Times New Roman"/>
          <w:bCs/>
          <w:sz w:val="28"/>
          <w:szCs w:val="28"/>
        </w:rPr>
      </w:pPr>
      <w:r w:rsidRPr="002E2E63">
        <w:rPr>
          <w:rFonts w:ascii="Times New Roman" w:hAnsi="Times New Roman"/>
          <w:bCs/>
          <w:sz w:val="28"/>
          <w:szCs w:val="28"/>
        </w:rPr>
        <w:t>30. Здравоохранение и образование как социальные институты современного общества.</w:t>
      </w:r>
    </w:p>
    <w:p w14:paraId="7F68850B" w14:textId="67C50356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370E430F" w14:textId="77777777" w:rsidR="002E2E63" w:rsidRPr="00551DCC" w:rsidRDefault="002E2E63" w:rsidP="002E2E63">
      <w:pPr>
        <w:ind w:firstLine="567"/>
        <w:contextualSpacing/>
        <w:jc w:val="center"/>
        <w:rPr>
          <w:b/>
          <w:sz w:val="28"/>
          <w:szCs w:val="28"/>
        </w:rPr>
      </w:pPr>
      <w:r w:rsidRPr="00551DCC">
        <w:rPr>
          <w:b/>
          <w:sz w:val="28"/>
          <w:szCs w:val="28"/>
        </w:rPr>
        <w:t>Критерии оценки ответа на устный вопрос зачетного билета</w:t>
      </w:r>
    </w:p>
    <w:p w14:paraId="392F59BC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Устный ответ студента по теоретическому вопросу </w:t>
      </w:r>
      <w:r w:rsidRPr="00001A2D">
        <w:rPr>
          <w:bCs/>
          <w:sz w:val="28"/>
          <w:szCs w:val="28"/>
        </w:rPr>
        <w:t>зачетного</w:t>
      </w:r>
      <w:r w:rsidRPr="00551DCC">
        <w:rPr>
          <w:b/>
          <w:sz w:val="28"/>
          <w:szCs w:val="28"/>
        </w:rPr>
        <w:t xml:space="preserve"> </w:t>
      </w:r>
      <w:r w:rsidRPr="00551DCC">
        <w:rPr>
          <w:sz w:val="28"/>
          <w:szCs w:val="28"/>
        </w:rPr>
        <w:t xml:space="preserve">билета по дисциплине оценивается максимум в </w:t>
      </w:r>
      <w:r>
        <w:rPr>
          <w:sz w:val="28"/>
          <w:szCs w:val="28"/>
        </w:rPr>
        <w:t>30</w:t>
      </w:r>
      <w:r w:rsidRPr="00551DCC">
        <w:rPr>
          <w:sz w:val="28"/>
          <w:szCs w:val="28"/>
        </w:rPr>
        <w:t xml:space="preserve"> баллов.</w:t>
      </w:r>
    </w:p>
    <w:p w14:paraId="68925F7B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По результатам ответа </w:t>
      </w:r>
      <w:r>
        <w:rPr>
          <w:sz w:val="28"/>
          <w:szCs w:val="28"/>
        </w:rPr>
        <w:t>30</w:t>
      </w:r>
      <w:r w:rsidRPr="00551DCC">
        <w:rPr>
          <w:sz w:val="28"/>
          <w:szCs w:val="28"/>
        </w:rPr>
        <w:t xml:space="preserve">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</w:t>
      </w:r>
      <w:r w:rsidRPr="00551DCC">
        <w:rPr>
          <w:sz w:val="28"/>
          <w:szCs w:val="28"/>
        </w:rPr>
        <w:lastRenderedPageBreak/>
        <w:t>ответы на уточняющие вопросы, демонстрируется высокий уровень участия в дискуссии.</w:t>
      </w:r>
    </w:p>
    <w:p w14:paraId="5265D7E3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По результатам ответа </w:t>
      </w:r>
      <w:r>
        <w:rPr>
          <w:sz w:val="28"/>
          <w:szCs w:val="28"/>
        </w:rPr>
        <w:t>20</w:t>
      </w:r>
      <w:r w:rsidRPr="00551DCC">
        <w:rPr>
          <w:sz w:val="28"/>
          <w:szCs w:val="28"/>
        </w:rPr>
        <w:t xml:space="preserve"> баллов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2817F004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По результатам ответа </w:t>
      </w:r>
      <w:r>
        <w:rPr>
          <w:sz w:val="28"/>
          <w:szCs w:val="28"/>
        </w:rPr>
        <w:t>15</w:t>
      </w:r>
      <w:r w:rsidRPr="00551DCC">
        <w:rPr>
          <w:sz w:val="28"/>
          <w:szCs w:val="28"/>
        </w:rPr>
        <w:t xml:space="preserve"> баллов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395F870B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По результатам ответа </w:t>
      </w:r>
      <w:r>
        <w:rPr>
          <w:sz w:val="28"/>
          <w:szCs w:val="28"/>
        </w:rPr>
        <w:t>10</w:t>
      </w:r>
      <w:r w:rsidRPr="00551DCC">
        <w:rPr>
          <w:sz w:val="28"/>
          <w:szCs w:val="28"/>
        </w:rPr>
        <w:t xml:space="preserve"> баллов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20CC96AD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 xml:space="preserve">По результатам ответа </w:t>
      </w:r>
      <w:r>
        <w:rPr>
          <w:sz w:val="28"/>
          <w:szCs w:val="28"/>
        </w:rPr>
        <w:t>5</w:t>
      </w:r>
      <w:r w:rsidRPr="00551DCC">
        <w:rPr>
          <w:sz w:val="28"/>
          <w:szCs w:val="28"/>
        </w:rPr>
        <w:t xml:space="preserve"> баллов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63BD30FB" w14:textId="77777777" w:rsidR="002E2E63" w:rsidRPr="00551DCC" w:rsidRDefault="002E2E63" w:rsidP="002E2E63">
      <w:pPr>
        <w:ind w:firstLine="567"/>
        <w:contextualSpacing/>
        <w:jc w:val="both"/>
        <w:rPr>
          <w:sz w:val="28"/>
          <w:szCs w:val="28"/>
        </w:rPr>
      </w:pPr>
      <w:r w:rsidRPr="00551DCC">
        <w:rPr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27F0830D" w14:textId="77777777" w:rsidR="002E2E63" w:rsidRPr="00551DCC" w:rsidRDefault="002E2E63" w:rsidP="002E2E63">
      <w:pPr>
        <w:spacing w:after="29" w:line="360" w:lineRule="auto"/>
        <w:ind w:firstLine="567"/>
        <w:jc w:val="center"/>
        <w:rPr>
          <w:sz w:val="28"/>
          <w:lang w:val="en-US"/>
        </w:rPr>
      </w:pPr>
      <w:r w:rsidRPr="00551DCC">
        <w:rPr>
          <w:noProof/>
          <w:sz w:val="28"/>
        </w:rPr>
        <w:drawing>
          <wp:inline distT="0" distB="0" distL="0" distR="0" wp14:anchorId="1DFF2CA9" wp14:editId="616117C6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0595F" w14:textId="77777777" w:rsidR="002E2E63" w:rsidRPr="00551DCC" w:rsidRDefault="002E2E63" w:rsidP="002E2E63">
      <w:pPr>
        <w:spacing w:after="29" w:line="360" w:lineRule="auto"/>
        <w:ind w:firstLine="567"/>
        <w:jc w:val="center"/>
      </w:pPr>
      <w:r w:rsidRPr="00551DCC">
        <w:t>МИНИСТЕРСТВО НАУКИ И ВЫСШЕГО ОБРАЗОВАНИЯ РОССИЙСКОЙ ФЕДЕРАЦИИ</w:t>
      </w:r>
    </w:p>
    <w:p w14:paraId="49D16E93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b/>
        </w:rPr>
      </w:pPr>
      <w:r w:rsidRPr="00551DCC">
        <w:rPr>
          <w:b/>
        </w:rPr>
        <w:t>ФЕДЕРАЛЬНОЕ ГОСУДАРСТВЕННОЕ БЮДЖЕТНОЕ</w:t>
      </w:r>
    </w:p>
    <w:p w14:paraId="028BC7CF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b/>
        </w:rPr>
      </w:pPr>
      <w:r w:rsidRPr="00551DCC">
        <w:rPr>
          <w:b/>
        </w:rPr>
        <w:t>ОБРАЗОВАТЕЛЬНОЕ УЧРЕЖДЕНИЕ ВЫСШЕГО ОБРАЗОВАНИЯ</w:t>
      </w:r>
    </w:p>
    <w:p w14:paraId="477D11D6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b/>
        </w:rPr>
      </w:pPr>
      <w:r w:rsidRPr="00551DCC">
        <w:rPr>
          <w:b/>
        </w:rPr>
        <w:t>«ДОНСКОЙ ГОСУДАРСТВЕННЫЙ ТЕХНИЧЕСКИЙ УНИВЕРСИТЕТ»</w:t>
      </w:r>
    </w:p>
    <w:p w14:paraId="24221D15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b/>
        </w:rPr>
      </w:pPr>
      <w:r w:rsidRPr="00551DCC">
        <w:rPr>
          <w:b/>
        </w:rPr>
        <w:t>(ДГТУ)</w:t>
      </w:r>
    </w:p>
    <w:p w14:paraId="4BC26D0B" w14:textId="77777777" w:rsidR="002E2E63" w:rsidRPr="00551DCC" w:rsidRDefault="002E2E63" w:rsidP="002E2E63">
      <w:pPr>
        <w:keepNext/>
        <w:spacing w:after="29"/>
        <w:ind w:firstLine="567"/>
        <w:contextualSpacing/>
        <w:jc w:val="both"/>
        <w:outlineLvl w:val="0"/>
        <w:rPr>
          <w:sz w:val="24"/>
          <w:szCs w:val="24"/>
        </w:rPr>
      </w:pPr>
      <w:r w:rsidRPr="00551DCC">
        <w:rPr>
          <w:sz w:val="24"/>
          <w:szCs w:val="24"/>
        </w:rPr>
        <w:t xml:space="preserve">Факультет </w:t>
      </w:r>
    </w:p>
    <w:p w14:paraId="7CDE2498" w14:textId="77777777" w:rsidR="002E2E63" w:rsidRPr="00551DCC" w:rsidRDefault="002E2E63" w:rsidP="002E2E63">
      <w:pPr>
        <w:keepNext/>
        <w:spacing w:after="29"/>
        <w:ind w:firstLine="567"/>
        <w:contextualSpacing/>
        <w:jc w:val="both"/>
        <w:outlineLvl w:val="2"/>
        <w:rPr>
          <w:sz w:val="24"/>
          <w:szCs w:val="24"/>
          <w:u w:val="single"/>
        </w:rPr>
      </w:pPr>
      <w:r w:rsidRPr="00551DCC">
        <w:rPr>
          <w:sz w:val="24"/>
          <w:szCs w:val="24"/>
        </w:rPr>
        <w:t xml:space="preserve">Кафедра    </w:t>
      </w:r>
    </w:p>
    <w:p w14:paraId="712EE71B" w14:textId="77777777" w:rsidR="002E2E63" w:rsidRPr="00551DCC" w:rsidRDefault="002E2E63" w:rsidP="002E2E63">
      <w:pPr>
        <w:keepNext/>
        <w:spacing w:after="29"/>
        <w:ind w:firstLine="567"/>
        <w:contextualSpacing/>
        <w:jc w:val="center"/>
        <w:outlineLvl w:val="1"/>
        <w:rPr>
          <w:sz w:val="24"/>
          <w:szCs w:val="24"/>
        </w:rPr>
      </w:pPr>
      <w:r w:rsidRPr="00551DCC">
        <w:rPr>
          <w:b/>
        </w:rPr>
        <w:t xml:space="preserve">ЗАЧЕТНЫЙ  БИЛЕТ  № </w:t>
      </w:r>
    </w:p>
    <w:p w14:paraId="2F64FBCF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sz w:val="24"/>
          <w:szCs w:val="24"/>
        </w:rPr>
      </w:pPr>
      <w:r w:rsidRPr="00551DCC">
        <w:rPr>
          <w:sz w:val="24"/>
          <w:szCs w:val="24"/>
        </w:rPr>
        <w:t>на 20_/20_ учебный год</w:t>
      </w:r>
    </w:p>
    <w:p w14:paraId="501CF78F" w14:textId="77777777" w:rsidR="002E2E63" w:rsidRPr="00551DCC" w:rsidRDefault="002E2E63" w:rsidP="002E2E63">
      <w:pPr>
        <w:spacing w:after="29"/>
        <w:ind w:firstLine="567"/>
        <w:contextualSpacing/>
        <w:jc w:val="both"/>
        <w:rPr>
          <w:sz w:val="24"/>
          <w:szCs w:val="24"/>
          <w:u w:val="single"/>
        </w:rPr>
      </w:pPr>
      <w:r w:rsidRPr="00551DCC">
        <w:rPr>
          <w:sz w:val="24"/>
          <w:szCs w:val="24"/>
        </w:rPr>
        <w:t>Дисциплина «           »</w:t>
      </w:r>
    </w:p>
    <w:p w14:paraId="02520E1B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w w:val="95"/>
          <w:sz w:val="28"/>
        </w:rPr>
      </w:pPr>
    </w:p>
    <w:p w14:paraId="20F3DD87" w14:textId="77777777" w:rsidR="002E2E63" w:rsidRPr="00551DCC" w:rsidRDefault="002E2E63" w:rsidP="00E10C0C">
      <w:pPr>
        <w:numPr>
          <w:ilvl w:val="0"/>
          <w:numId w:val="1"/>
        </w:numPr>
        <w:tabs>
          <w:tab w:val="left" w:pos="284"/>
        </w:tabs>
        <w:ind w:hanging="12"/>
        <w:contextualSpacing/>
        <w:jc w:val="both"/>
      </w:pPr>
      <w:r w:rsidRPr="00551DCC">
        <w:rPr>
          <w:sz w:val="28"/>
          <w:szCs w:val="28"/>
        </w:rPr>
        <w:t xml:space="preserve"> </w:t>
      </w:r>
    </w:p>
    <w:p w14:paraId="468654F8" w14:textId="77777777" w:rsidR="002E2E63" w:rsidRPr="00551DCC" w:rsidRDefault="002E2E63" w:rsidP="00E10C0C">
      <w:pPr>
        <w:numPr>
          <w:ilvl w:val="0"/>
          <w:numId w:val="1"/>
        </w:numPr>
        <w:tabs>
          <w:tab w:val="left" w:pos="284"/>
        </w:tabs>
        <w:ind w:left="720" w:firstLine="567"/>
        <w:contextualSpacing/>
        <w:jc w:val="both"/>
      </w:pPr>
    </w:p>
    <w:p w14:paraId="2A767F2B" w14:textId="77777777" w:rsidR="002E2E63" w:rsidRPr="00551DCC" w:rsidRDefault="002E2E63" w:rsidP="002E2E63">
      <w:pPr>
        <w:tabs>
          <w:tab w:val="left" w:pos="284"/>
        </w:tabs>
        <w:ind w:firstLine="567"/>
        <w:contextualSpacing/>
        <w:jc w:val="both"/>
      </w:pPr>
    </w:p>
    <w:p w14:paraId="1EF95CA1" w14:textId="77777777" w:rsidR="002E2E63" w:rsidRPr="00551DCC" w:rsidRDefault="002E2E63" w:rsidP="002E2E63">
      <w:pPr>
        <w:spacing w:after="29"/>
        <w:ind w:firstLine="567"/>
        <w:contextualSpacing/>
        <w:jc w:val="both"/>
        <w:rPr>
          <w:sz w:val="24"/>
          <w:szCs w:val="24"/>
        </w:rPr>
      </w:pPr>
      <w:r w:rsidRPr="00551DCC">
        <w:rPr>
          <w:sz w:val="24"/>
          <w:szCs w:val="24"/>
        </w:rPr>
        <w:t xml:space="preserve">              Зав. кафедрой    ______________________      _______________ </w:t>
      </w:r>
    </w:p>
    <w:p w14:paraId="5F635551" w14:textId="77777777" w:rsidR="002E2E63" w:rsidRPr="00551DCC" w:rsidRDefault="002E2E63" w:rsidP="002E2E63">
      <w:pPr>
        <w:spacing w:after="29"/>
        <w:ind w:firstLine="567"/>
        <w:contextualSpacing/>
        <w:jc w:val="both"/>
        <w:rPr>
          <w:sz w:val="28"/>
          <w:vertAlign w:val="superscript"/>
        </w:rPr>
      </w:pPr>
      <w:r w:rsidRPr="00551DCC">
        <w:rPr>
          <w:sz w:val="28"/>
          <w:vertAlign w:val="superscript"/>
        </w:rPr>
        <w:t xml:space="preserve">                                                                     подпись                                                         дата      </w:t>
      </w:r>
    </w:p>
    <w:p w14:paraId="00CCF38C" w14:textId="77777777" w:rsidR="002E2E63" w:rsidRPr="00551DCC" w:rsidRDefault="002E2E63" w:rsidP="002E2E63">
      <w:pPr>
        <w:spacing w:after="29"/>
        <w:ind w:firstLine="567"/>
        <w:contextualSpacing/>
        <w:jc w:val="center"/>
        <w:rPr>
          <w:sz w:val="24"/>
          <w:szCs w:val="24"/>
        </w:rPr>
      </w:pPr>
      <w:r w:rsidRPr="00551DCC">
        <w:rPr>
          <w:sz w:val="24"/>
          <w:szCs w:val="24"/>
        </w:rPr>
        <w:t>АКТУАЛЬНО   НА</w:t>
      </w:r>
    </w:p>
    <w:p w14:paraId="51A803A5" w14:textId="77777777" w:rsidR="002E2E63" w:rsidRPr="00551DCC" w:rsidRDefault="002E2E63" w:rsidP="002E2E63">
      <w:pPr>
        <w:spacing w:after="29"/>
        <w:ind w:firstLine="567"/>
        <w:contextualSpacing/>
        <w:jc w:val="both"/>
      </w:pPr>
      <w:r w:rsidRPr="00551DCC">
        <w:lastRenderedPageBreak/>
        <w:t>20__/20__уч. год   _________   ____________              20__/20__уч. год  ________    __________ __</w:t>
      </w:r>
    </w:p>
    <w:p w14:paraId="35A0BD37" w14:textId="77777777" w:rsidR="002E2E63" w:rsidRPr="00551DCC" w:rsidRDefault="002E2E63" w:rsidP="002E2E63">
      <w:pPr>
        <w:spacing w:after="29"/>
        <w:ind w:firstLine="567"/>
        <w:contextualSpacing/>
        <w:jc w:val="both"/>
        <w:rPr>
          <w:sz w:val="28"/>
          <w:vertAlign w:val="superscript"/>
        </w:rPr>
      </w:pPr>
      <w:r w:rsidRPr="00551DCC">
        <w:rPr>
          <w:sz w:val="28"/>
          <w:vertAlign w:val="superscript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14:paraId="7287B7FA" w14:textId="77777777" w:rsidR="002E2E63" w:rsidRPr="00551DCC" w:rsidRDefault="002E2E63" w:rsidP="002E2E63">
      <w:pPr>
        <w:spacing w:after="29"/>
        <w:ind w:firstLine="567"/>
        <w:contextualSpacing/>
        <w:jc w:val="both"/>
      </w:pPr>
      <w:r w:rsidRPr="00551DCC">
        <w:t>20__/20__уч. год   _________   ____________              20__/20__уч. год  ________    ____________</w:t>
      </w:r>
    </w:p>
    <w:p w14:paraId="5BA9D938" w14:textId="77777777" w:rsidR="002E2E63" w:rsidRPr="00551DCC" w:rsidRDefault="002E2E63" w:rsidP="002E2E63">
      <w:pPr>
        <w:spacing w:after="29"/>
        <w:ind w:firstLine="567"/>
        <w:contextualSpacing/>
        <w:jc w:val="both"/>
        <w:rPr>
          <w:sz w:val="28"/>
          <w:vertAlign w:val="superscript"/>
        </w:rPr>
      </w:pPr>
      <w:r w:rsidRPr="00551DCC">
        <w:rPr>
          <w:sz w:val="28"/>
          <w:vertAlign w:val="superscript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14:paraId="433452D1" w14:textId="77777777" w:rsidR="002E2E63" w:rsidRDefault="002E2E63" w:rsidP="002E2E63">
      <w:pPr>
        <w:spacing w:after="29"/>
        <w:ind w:firstLine="567"/>
        <w:jc w:val="both"/>
        <w:rPr>
          <w:color w:val="000000"/>
          <w:sz w:val="24"/>
          <w:szCs w:val="24"/>
        </w:rPr>
      </w:pPr>
      <w:r w:rsidRPr="00551DCC">
        <w:rPr>
          <w:sz w:val="24"/>
          <w:szCs w:val="24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 на промежуточной аттестации заканчивается выставлением отметок по принятой пятибалльной шкале, либо простановк</w:t>
      </w:r>
      <w:r>
        <w:rPr>
          <w:color w:val="000000"/>
          <w:sz w:val="24"/>
          <w:szCs w:val="24"/>
        </w:rPr>
        <w:t>ой отметки «зачтено».</w:t>
      </w:r>
    </w:p>
    <w:p w14:paraId="0C1DDC54" w14:textId="2AA05EAE" w:rsidR="002E2E63" w:rsidRDefault="002E2E63" w:rsidP="002E2E63">
      <w:pPr>
        <w:pStyle w:val="a6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p w14:paraId="3A9D3A57" w14:textId="77777777" w:rsidR="002E2E63" w:rsidRDefault="002E2E63" w:rsidP="002E2E63">
      <w:pPr>
        <w:spacing w:after="29"/>
        <w:ind w:firstLine="567"/>
        <w:jc w:val="center"/>
        <w:rPr>
          <w:color w:val="000000"/>
          <w:sz w:val="28"/>
          <w:szCs w:val="28"/>
        </w:rPr>
      </w:pPr>
      <w:r w:rsidRPr="00FF4A9D">
        <w:rPr>
          <w:color w:val="000000"/>
          <w:sz w:val="28"/>
          <w:szCs w:val="28"/>
        </w:rPr>
        <w:t>Приложение А</w:t>
      </w:r>
    </w:p>
    <w:p w14:paraId="655CF7D9" w14:textId="0E09B45E" w:rsidR="002E2E63" w:rsidRDefault="002E2E63" w:rsidP="002E2E63">
      <w:pPr>
        <w:pStyle w:val="a6"/>
        <w:ind w:left="420"/>
        <w:jc w:val="center"/>
        <w:rPr>
          <w:rFonts w:ascii="Times New Roman" w:hAnsi="Times New Roman"/>
          <w:b/>
          <w:sz w:val="28"/>
          <w:szCs w:val="28"/>
        </w:rPr>
      </w:pPr>
    </w:p>
    <w:p w14:paraId="258DC325" w14:textId="77777777" w:rsidR="005067C1" w:rsidRDefault="005067C1" w:rsidP="005067C1">
      <w:pPr>
        <w:jc w:val="center"/>
        <w:rPr>
          <w:b/>
          <w:sz w:val="28"/>
          <w:szCs w:val="28"/>
        </w:rPr>
      </w:pPr>
      <w:r w:rsidRPr="006A7B38">
        <w:rPr>
          <w:b/>
          <w:sz w:val="28"/>
          <w:szCs w:val="28"/>
        </w:rPr>
        <w:t>Карта тестовых заданий</w:t>
      </w:r>
    </w:p>
    <w:p w14:paraId="4A843529" w14:textId="77777777" w:rsidR="005067C1" w:rsidRPr="00DD3E66" w:rsidRDefault="005067C1" w:rsidP="005067C1">
      <w:pPr>
        <w:pStyle w:val="a8"/>
        <w:tabs>
          <w:tab w:val="left" w:pos="708"/>
        </w:tabs>
        <w:ind w:firstLine="567"/>
        <w:jc w:val="both"/>
        <w:rPr>
          <w:bCs/>
          <w:color w:val="000000"/>
        </w:rPr>
      </w:pPr>
      <w:r>
        <w:rPr>
          <w:b/>
          <w:color w:val="000000"/>
        </w:rPr>
        <w:t xml:space="preserve">Компетенция: </w:t>
      </w:r>
      <w:r w:rsidRPr="002C1B59">
        <w:rPr>
          <w:bCs/>
          <w:color w:val="000000"/>
        </w:rPr>
        <w:t>ПК-2: Способен к планированию, организации, контролю реализации и развитию социального обслуживания</w:t>
      </w:r>
    </w:p>
    <w:p w14:paraId="4CF8541D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Cs/>
          <w:color w:val="000000"/>
        </w:rPr>
      </w:pPr>
      <w:r>
        <w:rPr>
          <w:b/>
          <w:color w:val="000000"/>
        </w:rPr>
        <w:t xml:space="preserve">Индикатор: </w:t>
      </w:r>
      <w:r w:rsidRPr="002C1B59">
        <w:rPr>
          <w:bCs/>
          <w:color w:val="000000"/>
        </w:rPr>
        <w:t>ПК-2.7: Производит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социального обслуживания населения, применяемые в России и за рубежом</w:t>
      </w:r>
    </w:p>
    <w:p w14:paraId="6DBFBDCA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</w:pPr>
      <w:r w:rsidRPr="006E332D">
        <w:rPr>
          <w:b/>
          <w:color w:val="000000"/>
        </w:rPr>
        <w:t>Дисциплина</w:t>
      </w:r>
      <w:r>
        <w:t xml:space="preserve">: </w:t>
      </w:r>
      <w:r w:rsidRPr="002C1B59">
        <w:t>Российский и зарубежный опыт социальной работы (сравнительный анализ)</w:t>
      </w:r>
    </w:p>
    <w:p w14:paraId="6FE0E5BE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szCs w:val="28"/>
        </w:rPr>
      </w:pPr>
      <w:r w:rsidRPr="008B1506">
        <w:rPr>
          <w:b/>
          <w:szCs w:val="28"/>
        </w:rPr>
        <w:t>Описание теста:</w:t>
      </w:r>
    </w:p>
    <w:p w14:paraId="21DA9180" w14:textId="77777777" w:rsidR="005067C1" w:rsidRPr="00A711AE" w:rsidRDefault="005067C1" w:rsidP="00E10C0C">
      <w:pPr>
        <w:pStyle w:val="a6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Тест состоит из 70</w:t>
      </w:r>
      <w:r w:rsidRPr="00A711A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90CAF7E" w14:textId="77777777" w:rsidR="005067C1" w:rsidRPr="007E6B85" w:rsidRDefault="005067C1" w:rsidP="005067C1">
      <w:pPr>
        <w:ind w:firstLine="426"/>
        <w:jc w:val="both"/>
        <w:rPr>
          <w:bCs/>
          <w:iCs/>
          <w:color w:val="000000"/>
          <w:sz w:val="24"/>
          <w:szCs w:val="24"/>
        </w:rPr>
      </w:pPr>
      <w:r w:rsidRPr="007E6B85">
        <w:rPr>
          <w:bCs/>
          <w:iCs/>
          <w:color w:val="000000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56B5665D" w14:textId="77777777" w:rsidR="005067C1" w:rsidRPr="007E6B85" w:rsidRDefault="005067C1" w:rsidP="005067C1">
      <w:pPr>
        <w:ind w:firstLine="426"/>
        <w:jc w:val="both"/>
        <w:rPr>
          <w:bCs/>
          <w:iCs/>
          <w:color w:val="000000"/>
          <w:sz w:val="24"/>
          <w:szCs w:val="24"/>
        </w:rPr>
      </w:pPr>
      <w:r w:rsidRPr="007E6B85">
        <w:rPr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14:paraId="0824E5B7" w14:textId="77777777" w:rsidR="005067C1" w:rsidRPr="007E6B85" w:rsidRDefault="005067C1" w:rsidP="005067C1">
      <w:pPr>
        <w:ind w:firstLine="426"/>
        <w:jc w:val="both"/>
        <w:rPr>
          <w:bCs/>
          <w:iCs/>
          <w:color w:val="000000"/>
          <w:sz w:val="24"/>
          <w:szCs w:val="24"/>
        </w:rPr>
      </w:pPr>
      <w:r w:rsidRPr="007E6B85">
        <w:rPr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14:paraId="0A8D4E7D" w14:textId="77777777" w:rsidR="005067C1" w:rsidRPr="007E6B85" w:rsidRDefault="005067C1" w:rsidP="005067C1">
      <w:pPr>
        <w:ind w:firstLine="426"/>
        <w:jc w:val="both"/>
        <w:rPr>
          <w:bCs/>
          <w:iCs/>
          <w:color w:val="000000"/>
          <w:sz w:val="24"/>
          <w:szCs w:val="24"/>
        </w:rPr>
      </w:pPr>
      <w:r w:rsidRPr="007E6B85">
        <w:rPr>
          <w:bCs/>
          <w:iCs/>
          <w:color w:val="000000"/>
          <w:sz w:val="24"/>
          <w:szCs w:val="24"/>
        </w:rPr>
        <w:t xml:space="preserve">5. На прохождение тестирования, включая организационный момент, обучающимся отводится не более </w:t>
      </w:r>
      <w:r>
        <w:rPr>
          <w:bCs/>
          <w:iCs/>
          <w:color w:val="000000"/>
          <w:sz w:val="24"/>
          <w:szCs w:val="24"/>
        </w:rPr>
        <w:t>60 минут</w:t>
      </w:r>
      <w:r w:rsidRPr="007E6B85">
        <w:rPr>
          <w:bCs/>
          <w:iCs/>
          <w:color w:val="000000"/>
          <w:sz w:val="24"/>
          <w:szCs w:val="24"/>
        </w:rPr>
        <w:t xml:space="preserve">. На каждое тестовое задание в среднем по </w:t>
      </w:r>
      <w:r>
        <w:rPr>
          <w:bCs/>
          <w:iCs/>
          <w:color w:val="000000"/>
          <w:sz w:val="24"/>
          <w:szCs w:val="24"/>
        </w:rPr>
        <w:t>1,5</w:t>
      </w:r>
      <w:r w:rsidRPr="007E6B85">
        <w:rPr>
          <w:bCs/>
          <w:iCs/>
          <w:color w:val="000000"/>
          <w:sz w:val="24"/>
          <w:szCs w:val="24"/>
        </w:rPr>
        <w:t xml:space="preserve"> минуты.</w:t>
      </w:r>
    </w:p>
    <w:p w14:paraId="6A08BCF1" w14:textId="77777777" w:rsidR="005067C1" w:rsidRDefault="005067C1" w:rsidP="005067C1">
      <w:pPr>
        <w:ind w:firstLine="426"/>
        <w:jc w:val="both"/>
        <w:rPr>
          <w:bCs/>
          <w:iCs/>
          <w:color w:val="000000"/>
          <w:sz w:val="24"/>
          <w:szCs w:val="24"/>
        </w:rPr>
      </w:pPr>
      <w:r w:rsidRPr="007E6B85">
        <w:rPr>
          <w:bCs/>
          <w:iCs/>
          <w:color w:val="000000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14:paraId="6C4557D8" w14:textId="77777777" w:rsidR="005067C1" w:rsidRPr="006E332D" w:rsidRDefault="005067C1" w:rsidP="005067C1">
      <w:pPr>
        <w:jc w:val="both"/>
        <w:rPr>
          <w:bCs/>
          <w:color w:val="000000"/>
          <w:sz w:val="24"/>
          <w:szCs w:val="24"/>
        </w:rPr>
      </w:pPr>
    </w:p>
    <w:p w14:paraId="3B47E1B2" w14:textId="77777777" w:rsidR="005067C1" w:rsidRDefault="005067C1" w:rsidP="005067C1">
      <w:pPr>
        <w:jc w:val="both"/>
        <w:rPr>
          <w:color w:val="000000"/>
          <w:sz w:val="24"/>
          <w:szCs w:val="24"/>
        </w:rPr>
      </w:pPr>
      <w:r w:rsidRPr="0067179C">
        <w:rPr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color w:val="000000"/>
          <w:sz w:val="24"/>
          <w:szCs w:val="24"/>
        </w:rPr>
        <w:t>4. Структура и содержание дисциплины (модуля)»</w:t>
      </w:r>
    </w:p>
    <w:p w14:paraId="4FAA369D" w14:textId="77777777" w:rsidR="005067C1" w:rsidRPr="0067179C" w:rsidRDefault="005067C1" w:rsidP="005067C1">
      <w:pPr>
        <w:jc w:val="center"/>
        <w:rPr>
          <w:b/>
          <w:sz w:val="24"/>
          <w:szCs w:val="24"/>
        </w:rPr>
      </w:pPr>
      <w:r w:rsidRPr="0067179C">
        <w:rPr>
          <w:b/>
          <w:sz w:val="24"/>
          <w:szCs w:val="24"/>
        </w:rPr>
        <w:t>Комплект тестовых заданий</w:t>
      </w:r>
    </w:p>
    <w:p w14:paraId="4FFE13C7" w14:textId="77777777" w:rsidR="005067C1" w:rsidRDefault="005067C1" w:rsidP="005067C1">
      <w:pPr>
        <w:pStyle w:val="a8"/>
        <w:tabs>
          <w:tab w:val="left" w:pos="708"/>
        </w:tabs>
        <w:jc w:val="both"/>
        <w:rPr>
          <w:b/>
          <w:color w:val="000000"/>
        </w:rPr>
      </w:pPr>
    </w:p>
    <w:p w14:paraId="6149A4F7" w14:textId="77777777" w:rsidR="005067C1" w:rsidRPr="00201B53" w:rsidRDefault="005067C1" w:rsidP="005067C1">
      <w:pPr>
        <w:ind w:firstLine="567"/>
        <w:contextualSpacing/>
        <w:jc w:val="both"/>
        <w:rPr>
          <w:b/>
          <w:color w:val="FF0000"/>
          <w:sz w:val="24"/>
          <w:szCs w:val="24"/>
        </w:rPr>
      </w:pPr>
      <w:r w:rsidRPr="00201B53">
        <w:rPr>
          <w:b/>
          <w:color w:val="FF0000"/>
          <w:sz w:val="24"/>
          <w:szCs w:val="24"/>
        </w:rPr>
        <w:t>Задания закрытого типа</w:t>
      </w:r>
    </w:p>
    <w:p w14:paraId="614A723E" w14:textId="77777777" w:rsidR="005067C1" w:rsidRPr="00201B53" w:rsidRDefault="005067C1" w:rsidP="005067C1">
      <w:pPr>
        <w:ind w:firstLine="567"/>
        <w:contextualSpacing/>
        <w:jc w:val="both"/>
        <w:rPr>
          <w:b/>
          <w:color w:val="FF0000"/>
          <w:sz w:val="24"/>
          <w:szCs w:val="24"/>
        </w:rPr>
      </w:pPr>
      <w:r w:rsidRPr="00201B53">
        <w:rPr>
          <w:b/>
          <w:color w:val="FF0000"/>
          <w:sz w:val="24"/>
          <w:szCs w:val="24"/>
        </w:rPr>
        <w:t>Задания альтернативного выбора</w:t>
      </w:r>
    </w:p>
    <w:p w14:paraId="000D9E8D" w14:textId="77777777" w:rsidR="005067C1" w:rsidRPr="00121B37" w:rsidRDefault="005067C1" w:rsidP="005067C1">
      <w:pPr>
        <w:pStyle w:val="a8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14:paraId="25883B86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76605546" w14:textId="77777777" w:rsidR="005067C1" w:rsidRPr="00BA3B96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 w:rsidRPr="00CD7CE0">
        <w:rPr>
          <w:b/>
          <w:color w:val="000000"/>
        </w:rPr>
        <w:t>Простые (1 уровень)</w:t>
      </w:r>
    </w:p>
    <w:p w14:paraId="68B464D9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1. </w:t>
      </w:r>
      <w:r w:rsidRPr="00347695">
        <w:rPr>
          <w:sz w:val="24"/>
          <w:szCs w:val="24"/>
        </w:rPr>
        <w:t>Источниками финансовых средств бюджетной пенсионной системы являются:</w:t>
      </w:r>
    </w:p>
    <w:p w14:paraId="6B8DD3F0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347695">
        <w:rPr>
          <w:b/>
          <w:bCs/>
          <w:sz w:val="24"/>
          <w:szCs w:val="24"/>
        </w:rPr>
        <w:t>средства местных (муниципальных) бюджетов</w:t>
      </w:r>
    </w:p>
    <w:p w14:paraId="3B0888B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347695">
        <w:rPr>
          <w:sz w:val="24"/>
          <w:szCs w:val="24"/>
        </w:rPr>
        <w:t>суммы пеней и иных финансовых санкций</w:t>
      </w:r>
    </w:p>
    <w:p w14:paraId="51727986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347695">
        <w:rPr>
          <w:sz w:val="24"/>
          <w:szCs w:val="24"/>
        </w:rPr>
        <w:t>доходы от размещения (инвестирования) временно свободных средств обязательного пенсионного страхования</w:t>
      </w:r>
    </w:p>
    <w:p w14:paraId="2FACF2BB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18E8BCBD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2. </w:t>
      </w:r>
      <w:r w:rsidRPr="00347695">
        <w:rPr>
          <w:sz w:val="24"/>
          <w:szCs w:val="24"/>
        </w:rPr>
        <w:t>Государственная пенсионная система в России состоит из:</w:t>
      </w:r>
    </w:p>
    <w:p w14:paraId="339D591B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347695">
        <w:rPr>
          <w:sz w:val="24"/>
          <w:szCs w:val="24"/>
        </w:rPr>
        <w:t>пенсионное обеспечение субъектов РФ</w:t>
      </w:r>
    </w:p>
    <w:p w14:paraId="36702E5C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347695">
        <w:rPr>
          <w:b/>
          <w:bCs/>
          <w:sz w:val="24"/>
          <w:szCs w:val="24"/>
        </w:rPr>
        <w:t>обязательное пенсионное страхование</w:t>
      </w:r>
    </w:p>
    <w:p w14:paraId="08AF5931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347695">
        <w:rPr>
          <w:sz w:val="24"/>
          <w:szCs w:val="24"/>
        </w:rPr>
        <w:t>частное пенсионное страхование</w:t>
      </w:r>
    </w:p>
    <w:p w14:paraId="49FD5124" w14:textId="77777777" w:rsidR="005067C1" w:rsidRDefault="005067C1" w:rsidP="005067C1">
      <w:pPr>
        <w:pStyle w:val="a6"/>
        <w:rPr>
          <w:rFonts w:ascii="Times New Roman" w:hAnsi="Times New Roman"/>
          <w:b/>
          <w:bCs/>
          <w:sz w:val="24"/>
          <w:szCs w:val="24"/>
        </w:rPr>
      </w:pPr>
    </w:p>
    <w:p w14:paraId="161EAF97" w14:textId="77777777" w:rsidR="005067C1" w:rsidRDefault="005067C1" w:rsidP="005067C1">
      <w:pPr>
        <w:pStyle w:val="a6"/>
        <w:rPr>
          <w:rFonts w:ascii="Times New Roman" w:hAnsi="Times New Roman"/>
          <w:b/>
          <w:bCs/>
          <w:sz w:val="24"/>
          <w:szCs w:val="24"/>
        </w:rPr>
      </w:pPr>
    </w:p>
    <w:p w14:paraId="324301B5" w14:textId="77777777" w:rsidR="005067C1" w:rsidRPr="007C6A91" w:rsidRDefault="005067C1" w:rsidP="005067C1">
      <w:pPr>
        <w:pStyle w:val="a6"/>
        <w:rPr>
          <w:rFonts w:ascii="Times New Roman" w:hAnsi="Times New Roman"/>
          <w:b/>
          <w:bCs/>
          <w:sz w:val="24"/>
          <w:szCs w:val="24"/>
        </w:rPr>
      </w:pPr>
    </w:p>
    <w:p w14:paraId="4FA54C07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3. </w:t>
      </w:r>
      <w:r w:rsidRPr="00347695">
        <w:rPr>
          <w:sz w:val="24"/>
          <w:szCs w:val="24"/>
        </w:rPr>
        <w:t>Человек, у которого возможности его личной и жизнедеятельности в обществе ограничены из-за его физических, умственных, сенсорных или психических отклонений:</w:t>
      </w:r>
    </w:p>
    <w:p w14:paraId="13628921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347695">
        <w:rPr>
          <w:sz w:val="24"/>
          <w:szCs w:val="24"/>
        </w:rPr>
        <w:t>инвалидность</w:t>
      </w:r>
    </w:p>
    <w:p w14:paraId="46336FA2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347695">
        <w:rPr>
          <w:sz w:val="24"/>
          <w:szCs w:val="24"/>
        </w:rPr>
        <w:t>личность</w:t>
      </w:r>
    </w:p>
    <w:p w14:paraId="3E4E7FFB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347695">
        <w:rPr>
          <w:b/>
          <w:bCs/>
          <w:sz w:val="24"/>
          <w:szCs w:val="24"/>
        </w:rPr>
        <w:t>инвалид</w:t>
      </w:r>
      <w:r w:rsidRPr="007D59CF">
        <w:rPr>
          <w:b/>
          <w:bCs/>
          <w:sz w:val="24"/>
          <w:szCs w:val="24"/>
        </w:rPr>
        <w:t xml:space="preserve"> </w:t>
      </w:r>
    </w:p>
    <w:p w14:paraId="649089C3" w14:textId="77777777" w:rsidR="005067C1" w:rsidRPr="00D02E43" w:rsidRDefault="005067C1" w:rsidP="005067C1">
      <w:pPr>
        <w:pStyle w:val="a6"/>
        <w:rPr>
          <w:rFonts w:ascii="Times New Roman" w:hAnsi="Times New Roman"/>
          <w:sz w:val="24"/>
          <w:szCs w:val="24"/>
        </w:rPr>
      </w:pPr>
    </w:p>
    <w:p w14:paraId="1801E5EB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4. </w:t>
      </w:r>
      <w:r w:rsidRPr="00347695">
        <w:rPr>
          <w:sz w:val="24"/>
          <w:szCs w:val="24"/>
        </w:rPr>
        <w:t>Форма социальной защиты интересов населения в охране здоровья, выражающаяся в гарантии оплаты медицинской помощи при возникновении страхового случая за счёт накопленных страховщиком средств – это:</w:t>
      </w:r>
    </w:p>
    <w:p w14:paraId="1BDE2750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347695">
        <w:rPr>
          <w:b/>
          <w:bCs/>
          <w:sz w:val="24"/>
          <w:szCs w:val="24"/>
        </w:rPr>
        <w:t>медицинское страхование</w:t>
      </w:r>
    </w:p>
    <w:p w14:paraId="3496F1B8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347695">
        <w:rPr>
          <w:sz w:val="24"/>
          <w:szCs w:val="24"/>
        </w:rPr>
        <w:t>полюс</w:t>
      </w:r>
    </w:p>
    <w:p w14:paraId="1DC3E887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347695">
        <w:rPr>
          <w:sz w:val="24"/>
          <w:szCs w:val="24"/>
        </w:rPr>
        <w:t>консультационная помощь</w:t>
      </w:r>
    </w:p>
    <w:p w14:paraId="7FBC3DDC" w14:textId="77777777" w:rsidR="005067C1" w:rsidRPr="00B27A67" w:rsidRDefault="005067C1" w:rsidP="005067C1">
      <w:pPr>
        <w:pStyle w:val="a6"/>
        <w:rPr>
          <w:rFonts w:ascii="Times New Roman" w:hAnsi="Times New Roman"/>
          <w:sz w:val="24"/>
          <w:szCs w:val="24"/>
        </w:rPr>
      </w:pPr>
    </w:p>
    <w:p w14:paraId="739E1150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5. </w:t>
      </w:r>
      <w:r w:rsidRPr="00347695">
        <w:rPr>
          <w:sz w:val="24"/>
          <w:szCs w:val="24"/>
        </w:rPr>
        <w:t>К государственной системе социальных услуг (социального обслуживания) относятся:</w:t>
      </w:r>
    </w:p>
    <w:p w14:paraId="120B1596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347695">
        <w:rPr>
          <w:sz w:val="24"/>
          <w:szCs w:val="24"/>
        </w:rPr>
        <w:t>единовременное пособие на погребение</w:t>
      </w:r>
    </w:p>
    <w:p w14:paraId="4E47E825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347695">
        <w:rPr>
          <w:sz w:val="24"/>
          <w:szCs w:val="24"/>
        </w:rPr>
        <w:t>пособие по безработице</w:t>
      </w:r>
    </w:p>
    <w:p w14:paraId="37A1A650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347695">
        <w:rPr>
          <w:b/>
          <w:bCs/>
          <w:sz w:val="24"/>
          <w:szCs w:val="24"/>
        </w:rPr>
        <w:t>социально-консультативная помощь</w:t>
      </w:r>
      <w:r w:rsidRPr="007D59CF">
        <w:rPr>
          <w:b/>
          <w:bCs/>
          <w:sz w:val="24"/>
          <w:szCs w:val="24"/>
        </w:rPr>
        <w:t xml:space="preserve"> </w:t>
      </w:r>
    </w:p>
    <w:p w14:paraId="4F7620DB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1D74A94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 w:rsidRPr="0088086B">
        <w:rPr>
          <w:b/>
          <w:color w:val="000000"/>
        </w:rPr>
        <w:t>Средне –сложные (2 уровень)</w:t>
      </w:r>
    </w:p>
    <w:p w14:paraId="3B54BB26" w14:textId="77777777" w:rsidR="005067C1" w:rsidRDefault="005067C1" w:rsidP="005067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14:paraId="3C9C812A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6. </w:t>
      </w:r>
      <w:r w:rsidRPr="00347695">
        <w:rPr>
          <w:sz w:val="24"/>
          <w:szCs w:val="24"/>
        </w:rPr>
        <w:t>К государственной системе социальных пособий и компенсационных выплат относятся:</w:t>
      </w:r>
    </w:p>
    <w:p w14:paraId="5B14095D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347695">
        <w:rPr>
          <w:sz w:val="24"/>
          <w:szCs w:val="24"/>
        </w:rPr>
        <w:t>социальной лекарственной помощи</w:t>
      </w:r>
    </w:p>
    <w:p w14:paraId="2AB81E36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347695">
        <w:rPr>
          <w:b/>
          <w:bCs/>
          <w:sz w:val="24"/>
          <w:szCs w:val="24"/>
        </w:rPr>
        <w:t>пособие по временной нетрудоспособности</w:t>
      </w:r>
      <w:r w:rsidRPr="007D59CF">
        <w:rPr>
          <w:b/>
          <w:bCs/>
          <w:sz w:val="24"/>
          <w:szCs w:val="24"/>
        </w:rPr>
        <w:t xml:space="preserve"> </w:t>
      </w:r>
    </w:p>
    <w:p w14:paraId="746BC6E5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347695">
        <w:rPr>
          <w:sz w:val="24"/>
          <w:szCs w:val="24"/>
        </w:rPr>
        <w:t>единовременное пособие при возникновении поствакцинальных осложнений или заражении вирусом иммунодефицита человека</w:t>
      </w:r>
    </w:p>
    <w:p w14:paraId="65BA31C1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3313AEFA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7. </w:t>
      </w:r>
      <w:r w:rsidRPr="003B3DA9">
        <w:rPr>
          <w:sz w:val="24"/>
          <w:szCs w:val="24"/>
        </w:rPr>
        <w:t>Лицами, подлежащими страховому обеспечению пенсиями, являются российские граждане:</w:t>
      </w:r>
    </w:p>
    <w:p w14:paraId="152C7BF3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3B3DA9">
        <w:rPr>
          <w:sz w:val="24"/>
          <w:szCs w:val="24"/>
        </w:rPr>
        <w:t>нетрудоспособных граждан, не имеющих право на трудовые пенсии</w:t>
      </w:r>
    </w:p>
    <w:p w14:paraId="669BC58F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3B3DA9">
        <w:rPr>
          <w:sz w:val="24"/>
          <w:szCs w:val="24"/>
        </w:rPr>
        <w:t>федеральных государственных служащих</w:t>
      </w:r>
    </w:p>
    <w:p w14:paraId="00F6E634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3B3DA9">
        <w:rPr>
          <w:b/>
          <w:bCs/>
          <w:sz w:val="24"/>
          <w:szCs w:val="24"/>
        </w:rPr>
        <w:t>имеющих право на трудовые пенсии</w:t>
      </w:r>
      <w:r w:rsidRPr="007D59CF">
        <w:rPr>
          <w:b/>
          <w:bCs/>
          <w:sz w:val="24"/>
          <w:szCs w:val="24"/>
        </w:rPr>
        <w:t xml:space="preserve"> </w:t>
      </w:r>
    </w:p>
    <w:p w14:paraId="1AEA17E8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21A3EFE8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8. </w:t>
      </w:r>
      <w:r w:rsidRPr="002C3649">
        <w:rPr>
          <w:sz w:val="24"/>
          <w:szCs w:val="24"/>
        </w:rPr>
        <w:t>Пенсионное обеспечение на местах осуществляют:</w:t>
      </w:r>
    </w:p>
    <w:p w14:paraId="29376758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2C3649">
        <w:rPr>
          <w:b/>
          <w:bCs/>
          <w:sz w:val="24"/>
          <w:szCs w:val="24"/>
        </w:rPr>
        <w:t>районные (городские) управления</w:t>
      </w:r>
    </w:p>
    <w:p w14:paraId="4D8464CF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2C3649">
        <w:rPr>
          <w:sz w:val="24"/>
          <w:szCs w:val="24"/>
        </w:rPr>
        <w:t>исполнительная дирекция ПФР</w:t>
      </w:r>
    </w:p>
    <w:p w14:paraId="6B1C467B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2C3649">
        <w:rPr>
          <w:sz w:val="24"/>
          <w:szCs w:val="24"/>
        </w:rPr>
        <w:t>федеральные округа РФ</w:t>
      </w:r>
    </w:p>
    <w:p w14:paraId="36C8C6C8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4F7EC84A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9. </w:t>
      </w:r>
      <w:r w:rsidRPr="002C3649">
        <w:rPr>
          <w:sz w:val="24"/>
          <w:szCs w:val="24"/>
        </w:rPr>
        <w:t>Часть государственной системы социальной защиты населения,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(или) социального положения, в том числе по независящим от них обстоятельствам – это:</w:t>
      </w:r>
    </w:p>
    <w:p w14:paraId="4DD68C5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2C3649">
        <w:rPr>
          <w:sz w:val="24"/>
          <w:szCs w:val="24"/>
        </w:rPr>
        <w:t>социальное обеспечение</w:t>
      </w:r>
    </w:p>
    <w:p w14:paraId="3AD37838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lastRenderedPageBreak/>
        <w:t xml:space="preserve">б) </w:t>
      </w:r>
      <w:r w:rsidRPr="002C3649">
        <w:rPr>
          <w:sz w:val="24"/>
          <w:szCs w:val="24"/>
        </w:rPr>
        <w:t>социальная помощь</w:t>
      </w:r>
    </w:p>
    <w:p w14:paraId="5DB7CB2B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2C3649">
        <w:rPr>
          <w:b/>
          <w:bCs/>
          <w:sz w:val="24"/>
          <w:szCs w:val="24"/>
        </w:rPr>
        <w:t>социальное страхование</w:t>
      </w:r>
    </w:p>
    <w:p w14:paraId="6EFA0DC1" w14:textId="77777777" w:rsidR="005067C1" w:rsidRDefault="005067C1" w:rsidP="005067C1">
      <w:pPr>
        <w:rPr>
          <w:rFonts w:eastAsia="Calibri"/>
          <w:sz w:val="24"/>
          <w:szCs w:val="28"/>
        </w:rPr>
      </w:pPr>
    </w:p>
    <w:p w14:paraId="09EE9CDA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10. </w:t>
      </w:r>
      <w:r w:rsidRPr="00486B68">
        <w:rPr>
          <w:sz w:val="24"/>
          <w:szCs w:val="24"/>
        </w:rPr>
        <w:t>Решение конкретного дела в определенной жизненной ситуации – это</w:t>
      </w:r>
    </w:p>
    <w:p w14:paraId="220414DD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486B68">
        <w:rPr>
          <w:sz w:val="24"/>
          <w:szCs w:val="24"/>
        </w:rPr>
        <w:t>толкование</w:t>
      </w:r>
    </w:p>
    <w:p w14:paraId="11A12892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486B68">
        <w:rPr>
          <w:b/>
          <w:bCs/>
          <w:sz w:val="24"/>
          <w:szCs w:val="24"/>
        </w:rPr>
        <w:t>правоприменение</w:t>
      </w:r>
    </w:p>
    <w:p w14:paraId="6E9E2B0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486B68">
        <w:rPr>
          <w:sz w:val="24"/>
          <w:szCs w:val="24"/>
        </w:rPr>
        <w:t>делегирование</w:t>
      </w:r>
    </w:p>
    <w:p w14:paraId="44E66C89" w14:textId="77777777" w:rsidR="005067C1" w:rsidRPr="00033004" w:rsidRDefault="005067C1" w:rsidP="005067C1">
      <w:pPr>
        <w:spacing w:after="200" w:line="276" w:lineRule="auto"/>
        <w:ind w:left="720"/>
        <w:contextualSpacing/>
        <w:rPr>
          <w:rFonts w:eastAsia="Calibri"/>
          <w:bCs/>
          <w:sz w:val="24"/>
          <w:szCs w:val="24"/>
        </w:rPr>
      </w:pPr>
    </w:p>
    <w:p w14:paraId="56DEA34D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11. </w:t>
      </w:r>
      <w:r w:rsidRPr="00486B68">
        <w:rPr>
          <w:sz w:val="24"/>
          <w:szCs w:val="24"/>
        </w:rPr>
        <w:t>Право граждан на охрану здоровья гарантируется путем оказа¬ния гражданам бесплатной медицинской помощи в государственных и муниципальных учреждениях за счет:</w:t>
      </w:r>
    </w:p>
    <w:p w14:paraId="362BB184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486B68">
        <w:rPr>
          <w:b/>
          <w:bCs/>
          <w:sz w:val="24"/>
          <w:szCs w:val="24"/>
        </w:rPr>
        <w:t>страховых взносов</w:t>
      </w:r>
    </w:p>
    <w:p w14:paraId="4545E80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486B68">
        <w:rPr>
          <w:sz w:val="24"/>
          <w:szCs w:val="24"/>
        </w:rPr>
        <w:t>личных сбережений</w:t>
      </w:r>
    </w:p>
    <w:p w14:paraId="25E3FF0F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486B68">
        <w:rPr>
          <w:sz w:val="24"/>
          <w:szCs w:val="24"/>
        </w:rPr>
        <w:t>корпоративных вкладов</w:t>
      </w:r>
    </w:p>
    <w:p w14:paraId="36BCAF1A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7F964B50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12. </w:t>
      </w:r>
      <w:r w:rsidRPr="00145D89">
        <w:rPr>
          <w:sz w:val="24"/>
          <w:szCs w:val="24"/>
        </w:rPr>
        <w:t>Совокупность экономических, правовых и организационных мер государства, адресованных нетрудоспособным и трудоспособным гражданам, оказавшимся в трудной жизненной ситуации, которую они не могут самостоятельно преодолеть, и направленных на их материальное обеспечение, оказание им всевозможной помощи и поддержки на уровне, который должен отвечать требованиям достойной жизни человека, в различных формах и видах в установленном законодательством порядке – это ___ населения</w:t>
      </w:r>
    </w:p>
    <w:p w14:paraId="43D43838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145D89">
        <w:rPr>
          <w:sz w:val="24"/>
          <w:szCs w:val="24"/>
        </w:rPr>
        <w:t>социальное обеспечение</w:t>
      </w:r>
    </w:p>
    <w:p w14:paraId="3F7D956F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145D89">
        <w:rPr>
          <w:b/>
          <w:bCs/>
          <w:sz w:val="24"/>
          <w:szCs w:val="24"/>
        </w:rPr>
        <w:t>социальная защита</w:t>
      </w:r>
    </w:p>
    <w:p w14:paraId="4FDA9C0A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145D89">
        <w:rPr>
          <w:sz w:val="24"/>
          <w:szCs w:val="24"/>
        </w:rPr>
        <w:t>социальное страхование</w:t>
      </w:r>
    </w:p>
    <w:p w14:paraId="10A107DF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0CB7C07E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13. </w:t>
      </w:r>
      <w:r w:rsidRPr="00E30CF4">
        <w:rPr>
          <w:sz w:val="24"/>
          <w:szCs w:val="24"/>
        </w:rPr>
        <w:t>Суммарная продолжительность трудовой деятельности (независимо от количества и продолжительности перерывов в ней) в определенных отраслях народного хозяйства, в определенных профессиях, должностях и в определенных местностях, а также некоторые виды общественно полезной деятельности – это</w:t>
      </w:r>
    </w:p>
    <w:p w14:paraId="00606A62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E30CF4">
        <w:rPr>
          <w:b/>
          <w:bCs/>
          <w:sz w:val="24"/>
          <w:szCs w:val="24"/>
        </w:rPr>
        <w:t>льготный трудовой стаж</w:t>
      </w:r>
      <w:r w:rsidRPr="007D59CF">
        <w:rPr>
          <w:b/>
          <w:bCs/>
          <w:sz w:val="24"/>
          <w:szCs w:val="24"/>
        </w:rPr>
        <w:t xml:space="preserve"> </w:t>
      </w:r>
    </w:p>
    <w:p w14:paraId="0DDDE575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E30CF4">
        <w:rPr>
          <w:sz w:val="24"/>
          <w:szCs w:val="24"/>
        </w:rPr>
        <w:t>общий трудовой стаж</w:t>
      </w:r>
    </w:p>
    <w:p w14:paraId="14B8614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E30CF4">
        <w:rPr>
          <w:sz w:val="24"/>
          <w:szCs w:val="24"/>
        </w:rPr>
        <w:t>трудовой стаж</w:t>
      </w:r>
    </w:p>
    <w:p w14:paraId="00794D67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489B1535" w14:textId="77777777" w:rsidR="005067C1" w:rsidRPr="00EE261F" w:rsidRDefault="005067C1" w:rsidP="005067C1">
      <w:pPr>
        <w:rPr>
          <w:sz w:val="24"/>
          <w:szCs w:val="24"/>
        </w:rPr>
      </w:pPr>
      <w:r w:rsidRPr="00EE261F">
        <w:rPr>
          <w:sz w:val="24"/>
          <w:szCs w:val="24"/>
        </w:rPr>
        <w:t xml:space="preserve">14. </w:t>
      </w:r>
      <w:r w:rsidRPr="00452C18">
        <w:rPr>
          <w:sz w:val="24"/>
          <w:szCs w:val="24"/>
        </w:rPr>
        <w:t>Официальное обращение лица в орган или к должностному лицу органа социального обеспечения, например, по поводу реализации своего субъективного права на тот или иной вид обеспечения; реализации своего законного интереса в сфере социального обеспечения; по поводу недостатков в работе подразделений данных органов и пр.</w:t>
      </w:r>
    </w:p>
    <w:p w14:paraId="00896569" w14:textId="77777777" w:rsidR="005067C1" w:rsidRPr="00EE261F" w:rsidRDefault="005067C1" w:rsidP="005067C1">
      <w:pPr>
        <w:rPr>
          <w:sz w:val="24"/>
          <w:szCs w:val="24"/>
        </w:rPr>
      </w:pPr>
      <w:r w:rsidRPr="00EE261F">
        <w:rPr>
          <w:sz w:val="24"/>
          <w:szCs w:val="24"/>
        </w:rPr>
        <w:t xml:space="preserve">а) </w:t>
      </w:r>
      <w:r w:rsidRPr="00452C18">
        <w:rPr>
          <w:sz w:val="24"/>
          <w:szCs w:val="24"/>
        </w:rPr>
        <w:t>докладная записка</w:t>
      </w:r>
    </w:p>
    <w:p w14:paraId="3204256B" w14:textId="77777777" w:rsidR="005067C1" w:rsidRPr="00EE261F" w:rsidRDefault="005067C1" w:rsidP="005067C1">
      <w:pPr>
        <w:rPr>
          <w:sz w:val="24"/>
          <w:szCs w:val="24"/>
        </w:rPr>
      </w:pPr>
      <w:r w:rsidRPr="00EE261F">
        <w:rPr>
          <w:sz w:val="24"/>
          <w:szCs w:val="24"/>
        </w:rPr>
        <w:t xml:space="preserve">б) </w:t>
      </w:r>
      <w:r w:rsidRPr="00452C18">
        <w:rPr>
          <w:sz w:val="24"/>
          <w:szCs w:val="24"/>
        </w:rPr>
        <w:t>жалоба</w:t>
      </w:r>
    </w:p>
    <w:p w14:paraId="641C3D28" w14:textId="77777777" w:rsidR="005067C1" w:rsidRPr="00EE261F" w:rsidRDefault="005067C1" w:rsidP="005067C1">
      <w:pPr>
        <w:rPr>
          <w:b/>
          <w:bCs/>
          <w:sz w:val="24"/>
          <w:szCs w:val="24"/>
        </w:rPr>
      </w:pPr>
      <w:r w:rsidRPr="00EE261F">
        <w:rPr>
          <w:b/>
          <w:bCs/>
          <w:sz w:val="24"/>
          <w:szCs w:val="24"/>
        </w:rPr>
        <w:t xml:space="preserve">в) </w:t>
      </w:r>
      <w:r w:rsidRPr="00452C18">
        <w:rPr>
          <w:b/>
          <w:bCs/>
          <w:sz w:val="24"/>
          <w:szCs w:val="24"/>
        </w:rPr>
        <w:t>заявление</w:t>
      </w:r>
    </w:p>
    <w:p w14:paraId="2A631138" w14:textId="77777777" w:rsidR="005067C1" w:rsidRPr="00EE261F" w:rsidRDefault="005067C1" w:rsidP="005067C1">
      <w:pPr>
        <w:pStyle w:val="a6"/>
        <w:spacing w:after="0" w:line="240" w:lineRule="auto"/>
        <w:ind w:left="644"/>
        <w:rPr>
          <w:rFonts w:ascii="Times New Roman" w:hAnsi="Times New Roman"/>
          <w:b/>
          <w:bCs/>
          <w:sz w:val="24"/>
          <w:szCs w:val="24"/>
        </w:rPr>
      </w:pPr>
    </w:p>
    <w:p w14:paraId="35985FDF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15. </w:t>
      </w:r>
      <w:r w:rsidRPr="001C5F96">
        <w:rPr>
          <w:sz w:val="24"/>
          <w:szCs w:val="24"/>
        </w:rPr>
        <w:t>Элемент правовой нормы, который закрепляет неблагоприятные или благоприятные последствия, наступающие в случае нарушения или соблюдения диспозиции правовой нормы - это</w:t>
      </w:r>
    </w:p>
    <w:p w14:paraId="31A2AF47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1C5F96">
        <w:rPr>
          <w:b/>
          <w:bCs/>
          <w:sz w:val="24"/>
          <w:szCs w:val="24"/>
        </w:rPr>
        <w:t>санкция</w:t>
      </w:r>
    </w:p>
    <w:p w14:paraId="492AF249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1C5F96">
        <w:rPr>
          <w:sz w:val="24"/>
          <w:szCs w:val="24"/>
        </w:rPr>
        <w:t>пеня</w:t>
      </w:r>
    </w:p>
    <w:p w14:paraId="0F9DBCE7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1C5F96">
        <w:rPr>
          <w:sz w:val="24"/>
          <w:szCs w:val="24"/>
        </w:rPr>
        <w:t>неустойка</w:t>
      </w:r>
    </w:p>
    <w:p w14:paraId="3164B05A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7ECE3CA4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16. </w:t>
      </w:r>
      <w:r w:rsidRPr="001C5F96">
        <w:rPr>
          <w:sz w:val="24"/>
          <w:szCs w:val="24"/>
        </w:rPr>
        <w:t>Основными задачами ФСС России является обеспечение вы¬плат социальных страховых пособий</w:t>
      </w:r>
    </w:p>
    <w:p w14:paraId="48F95883" w14:textId="77777777" w:rsidR="005067C1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1C5F96">
        <w:rPr>
          <w:sz w:val="24"/>
          <w:szCs w:val="24"/>
        </w:rPr>
        <w:t xml:space="preserve">курортно-санаторное лечение </w:t>
      </w:r>
    </w:p>
    <w:p w14:paraId="20C57A06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1C5F96">
        <w:rPr>
          <w:b/>
          <w:bCs/>
          <w:sz w:val="24"/>
          <w:szCs w:val="24"/>
        </w:rPr>
        <w:t>пособия на погребение</w:t>
      </w:r>
      <w:r w:rsidRPr="007D59CF">
        <w:rPr>
          <w:b/>
          <w:bCs/>
          <w:sz w:val="24"/>
          <w:szCs w:val="24"/>
        </w:rPr>
        <w:t xml:space="preserve"> </w:t>
      </w:r>
    </w:p>
    <w:p w14:paraId="52E70940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lastRenderedPageBreak/>
        <w:t xml:space="preserve">в) </w:t>
      </w:r>
      <w:r w:rsidRPr="001C5F96">
        <w:rPr>
          <w:sz w:val="24"/>
          <w:szCs w:val="24"/>
        </w:rPr>
        <w:t>по временной нетрудоспособности</w:t>
      </w:r>
    </w:p>
    <w:p w14:paraId="045ACAA0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2A1BFE98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17. </w:t>
      </w:r>
      <w:r w:rsidRPr="001C5F96">
        <w:rPr>
          <w:sz w:val="24"/>
          <w:szCs w:val="24"/>
        </w:rPr>
        <w:t>Вид обращения, целью которого является совершенствование работы органов социального обеспечения – это</w:t>
      </w:r>
    </w:p>
    <w:p w14:paraId="0F02D5FA" w14:textId="77777777" w:rsidR="005067C1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1C5F96">
        <w:rPr>
          <w:sz w:val="24"/>
          <w:szCs w:val="24"/>
        </w:rPr>
        <w:t xml:space="preserve">докладная записка </w:t>
      </w:r>
    </w:p>
    <w:p w14:paraId="7AD7999B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1C5F96">
        <w:rPr>
          <w:sz w:val="24"/>
          <w:szCs w:val="24"/>
        </w:rPr>
        <w:t>заявление</w:t>
      </w:r>
    </w:p>
    <w:p w14:paraId="3C2CBB95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1C5F96">
        <w:rPr>
          <w:b/>
          <w:bCs/>
          <w:sz w:val="24"/>
          <w:szCs w:val="24"/>
        </w:rPr>
        <w:t>предложения</w:t>
      </w:r>
      <w:r w:rsidRPr="007D59CF">
        <w:rPr>
          <w:b/>
          <w:bCs/>
          <w:sz w:val="24"/>
          <w:szCs w:val="24"/>
        </w:rPr>
        <w:t xml:space="preserve"> </w:t>
      </w:r>
    </w:p>
    <w:p w14:paraId="1B2508BD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76CD0AAE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18. </w:t>
      </w:r>
      <w:r w:rsidRPr="001C5F96">
        <w:rPr>
          <w:sz w:val="24"/>
          <w:szCs w:val="24"/>
        </w:rPr>
        <w:t>Регулируемая нормами соответствующих отраслей права совокупность общественных отношений по обеспечению граждан пенсиями, пособиями, услугами, медицинской и социальной помощью, льготами при наступлении старости, временной нетрудоспособности, инвалидности, потери кормильца, безработицы, бедности и в других случаях, предусмотренных законом за счет специально предназначенных для этого средств внебюджетных фондов социального страхования и бюджетных ассигнований – это _________</w:t>
      </w:r>
    </w:p>
    <w:p w14:paraId="331FB51D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1C5F96">
        <w:rPr>
          <w:sz w:val="24"/>
          <w:szCs w:val="24"/>
        </w:rPr>
        <w:t>государственное социальное образование</w:t>
      </w:r>
    </w:p>
    <w:p w14:paraId="6273F5C5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1C5F96">
        <w:rPr>
          <w:b/>
          <w:bCs/>
          <w:sz w:val="24"/>
          <w:szCs w:val="24"/>
        </w:rPr>
        <w:t>государственное социальное обеспечение</w:t>
      </w:r>
    </w:p>
    <w:p w14:paraId="15A87769" w14:textId="77777777" w:rsidR="005067C1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1C5F96">
        <w:rPr>
          <w:sz w:val="24"/>
          <w:szCs w:val="24"/>
        </w:rPr>
        <w:t>государственное  социальное страхование</w:t>
      </w:r>
    </w:p>
    <w:p w14:paraId="7AF9BFBF" w14:textId="77777777" w:rsidR="005067C1" w:rsidRDefault="005067C1" w:rsidP="005067C1">
      <w:pPr>
        <w:rPr>
          <w:sz w:val="24"/>
          <w:szCs w:val="24"/>
        </w:rPr>
      </w:pPr>
    </w:p>
    <w:p w14:paraId="5A3E02F6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19. </w:t>
      </w:r>
      <w:r w:rsidRPr="0079794D">
        <w:rPr>
          <w:sz w:val="24"/>
          <w:szCs w:val="24"/>
        </w:rPr>
        <w:t>Одной из инноваций в последнее время стала следующая форма подготовки кадров для социальной работы:</w:t>
      </w:r>
    </w:p>
    <w:p w14:paraId="18048BE2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79794D">
        <w:rPr>
          <w:sz w:val="24"/>
          <w:szCs w:val="24"/>
        </w:rPr>
        <w:t>непрофессиональное образование</w:t>
      </w:r>
    </w:p>
    <w:p w14:paraId="017721E4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79794D">
        <w:rPr>
          <w:sz w:val="24"/>
          <w:szCs w:val="24"/>
        </w:rPr>
        <w:t>система повышения квалификации</w:t>
      </w:r>
    </w:p>
    <w:p w14:paraId="525BD190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79794D">
        <w:rPr>
          <w:b/>
          <w:bCs/>
          <w:sz w:val="24"/>
          <w:szCs w:val="24"/>
        </w:rPr>
        <w:t>самообразование</w:t>
      </w:r>
      <w:r w:rsidRPr="007D59CF">
        <w:rPr>
          <w:b/>
          <w:bCs/>
          <w:sz w:val="24"/>
          <w:szCs w:val="24"/>
        </w:rPr>
        <w:t xml:space="preserve"> </w:t>
      </w:r>
    </w:p>
    <w:p w14:paraId="278361D3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764C98CA" w14:textId="77777777" w:rsidR="005067C1" w:rsidRPr="00EE261F" w:rsidRDefault="005067C1" w:rsidP="005067C1">
      <w:pPr>
        <w:rPr>
          <w:sz w:val="24"/>
          <w:szCs w:val="24"/>
        </w:rPr>
      </w:pPr>
      <w:r w:rsidRPr="00EE261F">
        <w:rPr>
          <w:sz w:val="24"/>
          <w:szCs w:val="24"/>
        </w:rPr>
        <w:t xml:space="preserve">20. </w:t>
      </w:r>
      <w:r w:rsidRPr="00400526">
        <w:rPr>
          <w:sz w:val="24"/>
          <w:szCs w:val="24"/>
        </w:rPr>
        <w:t>Сбор, анализ и систематизация информации о качествах (способностях) человека, результатах его работы за определенный период времени:</w:t>
      </w:r>
    </w:p>
    <w:p w14:paraId="738E85F9" w14:textId="77777777" w:rsidR="005067C1" w:rsidRPr="00EE261F" w:rsidRDefault="005067C1" w:rsidP="005067C1">
      <w:pPr>
        <w:rPr>
          <w:sz w:val="24"/>
          <w:szCs w:val="24"/>
        </w:rPr>
      </w:pPr>
      <w:r w:rsidRPr="00EE261F">
        <w:rPr>
          <w:sz w:val="24"/>
          <w:szCs w:val="24"/>
        </w:rPr>
        <w:t xml:space="preserve">а) </w:t>
      </w:r>
      <w:r w:rsidRPr="00400526">
        <w:rPr>
          <w:sz w:val="24"/>
          <w:szCs w:val="24"/>
        </w:rPr>
        <w:t>кадровая ротация</w:t>
      </w:r>
    </w:p>
    <w:p w14:paraId="3DB6A6C1" w14:textId="77777777" w:rsidR="005067C1" w:rsidRPr="00EE261F" w:rsidRDefault="005067C1" w:rsidP="005067C1">
      <w:pPr>
        <w:rPr>
          <w:b/>
          <w:bCs/>
          <w:sz w:val="24"/>
          <w:szCs w:val="24"/>
        </w:rPr>
      </w:pPr>
      <w:r w:rsidRPr="00EE261F">
        <w:rPr>
          <w:b/>
          <w:bCs/>
          <w:sz w:val="24"/>
          <w:szCs w:val="24"/>
        </w:rPr>
        <w:t xml:space="preserve">б) </w:t>
      </w:r>
      <w:r w:rsidRPr="00400526">
        <w:rPr>
          <w:b/>
          <w:bCs/>
          <w:sz w:val="24"/>
          <w:szCs w:val="24"/>
        </w:rPr>
        <w:t>оценка кадров</w:t>
      </w:r>
    </w:p>
    <w:p w14:paraId="23281959" w14:textId="77777777" w:rsidR="005067C1" w:rsidRPr="00EE261F" w:rsidRDefault="005067C1" w:rsidP="005067C1">
      <w:pPr>
        <w:rPr>
          <w:sz w:val="24"/>
          <w:szCs w:val="24"/>
        </w:rPr>
      </w:pPr>
      <w:r w:rsidRPr="00EE261F">
        <w:rPr>
          <w:sz w:val="24"/>
          <w:szCs w:val="24"/>
        </w:rPr>
        <w:t xml:space="preserve">в) </w:t>
      </w:r>
      <w:r w:rsidRPr="00400526">
        <w:rPr>
          <w:sz w:val="24"/>
          <w:szCs w:val="24"/>
        </w:rPr>
        <w:t>стажировка кадров</w:t>
      </w:r>
    </w:p>
    <w:p w14:paraId="54614000" w14:textId="77777777" w:rsidR="005067C1" w:rsidRDefault="005067C1" w:rsidP="005067C1">
      <w:pPr>
        <w:pStyle w:val="a6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31E12395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21. </w:t>
      </w:r>
      <w:r w:rsidRPr="009943CA">
        <w:rPr>
          <w:sz w:val="24"/>
          <w:szCs w:val="24"/>
        </w:rPr>
        <w:t>Социальный работник должен содействовать совершенствованию таких служб:</w:t>
      </w:r>
    </w:p>
    <w:p w14:paraId="251ECDF8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а) </w:t>
      </w:r>
      <w:r w:rsidRPr="009943CA">
        <w:rPr>
          <w:b/>
          <w:bCs/>
          <w:sz w:val="24"/>
          <w:szCs w:val="24"/>
        </w:rPr>
        <w:t>социальных</w:t>
      </w:r>
      <w:r w:rsidRPr="007D59CF">
        <w:rPr>
          <w:b/>
          <w:bCs/>
          <w:sz w:val="24"/>
          <w:szCs w:val="24"/>
        </w:rPr>
        <w:t xml:space="preserve"> </w:t>
      </w:r>
    </w:p>
    <w:p w14:paraId="29D05778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9943CA">
        <w:rPr>
          <w:sz w:val="24"/>
          <w:szCs w:val="24"/>
        </w:rPr>
        <w:t>основных</w:t>
      </w:r>
    </w:p>
    <w:p w14:paraId="38B86F29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9943CA">
        <w:rPr>
          <w:sz w:val="24"/>
          <w:szCs w:val="24"/>
        </w:rPr>
        <w:t>аварийных</w:t>
      </w:r>
    </w:p>
    <w:p w14:paraId="168D4633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44CABEE3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22. </w:t>
      </w:r>
      <w:r w:rsidRPr="00BE5534">
        <w:rPr>
          <w:sz w:val="24"/>
          <w:szCs w:val="24"/>
        </w:rPr>
        <w:t>Обратный трансферт может быть:</w:t>
      </w:r>
    </w:p>
    <w:p w14:paraId="3109D253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BE5534">
        <w:rPr>
          <w:sz w:val="24"/>
          <w:szCs w:val="24"/>
        </w:rPr>
        <w:t>только негативным</w:t>
      </w:r>
    </w:p>
    <w:p w14:paraId="60D6750B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б) </w:t>
      </w:r>
      <w:r w:rsidRPr="00BE5534">
        <w:rPr>
          <w:b/>
          <w:bCs/>
          <w:sz w:val="24"/>
          <w:szCs w:val="24"/>
        </w:rPr>
        <w:t>и негативным, и позитивным</w:t>
      </w:r>
      <w:r w:rsidRPr="007D59CF">
        <w:rPr>
          <w:b/>
          <w:bCs/>
          <w:sz w:val="24"/>
          <w:szCs w:val="24"/>
        </w:rPr>
        <w:t xml:space="preserve"> </w:t>
      </w:r>
    </w:p>
    <w:p w14:paraId="1E551E5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BE5534">
        <w:rPr>
          <w:sz w:val="24"/>
          <w:szCs w:val="24"/>
        </w:rPr>
        <w:t>только позитивным</w:t>
      </w:r>
    </w:p>
    <w:p w14:paraId="427A7076" w14:textId="77777777" w:rsidR="005067C1" w:rsidRDefault="005067C1" w:rsidP="005067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14:paraId="6E392BD1" w14:textId="77777777" w:rsidR="005067C1" w:rsidRPr="0036725C" w:rsidRDefault="005067C1" w:rsidP="005067C1">
      <w:pPr>
        <w:pStyle w:val="af4"/>
        <w:rPr>
          <w:b/>
          <w:color w:val="000000"/>
          <w:sz w:val="24"/>
          <w:szCs w:val="24"/>
        </w:rPr>
      </w:pPr>
      <w:r w:rsidRPr="00885BFD">
        <w:rPr>
          <w:b/>
          <w:color w:val="000000"/>
          <w:sz w:val="24"/>
          <w:szCs w:val="24"/>
        </w:rPr>
        <w:t>Сложные  (3 уровень)</w:t>
      </w:r>
    </w:p>
    <w:p w14:paraId="2252DFAC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color w:val="000000"/>
        </w:rPr>
      </w:pPr>
    </w:p>
    <w:p w14:paraId="605B8EF1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23. </w:t>
      </w:r>
      <w:r w:rsidRPr="00876D62">
        <w:rPr>
          <w:sz w:val="24"/>
          <w:szCs w:val="24"/>
        </w:rPr>
        <w:t>Различают стрессы: 1) личностные; 2) профессиональные; 3) власти; 4) ответственности; 5) групповые; 6) общественные:</w:t>
      </w:r>
    </w:p>
    <w:p w14:paraId="33879C00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876D62">
        <w:rPr>
          <w:sz w:val="24"/>
          <w:szCs w:val="24"/>
        </w:rPr>
        <w:t>1,2,3,6</w:t>
      </w:r>
    </w:p>
    <w:p w14:paraId="74788DC7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876D62">
        <w:rPr>
          <w:sz w:val="24"/>
          <w:szCs w:val="24"/>
        </w:rPr>
        <w:t>1,5</w:t>
      </w:r>
    </w:p>
    <w:p w14:paraId="4FE40D11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876D62">
        <w:rPr>
          <w:b/>
          <w:bCs/>
          <w:sz w:val="24"/>
          <w:szCs w:val="24"/>
        </w:rPr>
        <w:t>1,2,4</w:t>
      </w:r>
    </w:p>
    <w:p w14:paraId="7AD63617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06E6064C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24. </w:t>
      </w:r>
      <w:r w:rsidRPr="00876D62">
        <w:rPr>
          <w:sz w:val="24"/>
          <w:szCs w:val="24"/>
        </w:rPr>
        <w:t>В странах, отличающихся социальным благополучием, «богатые» не могут иметь доходы, превышающие доходы «бедных», более чем в:</w:t>
      </w:r>
    </w:p>
    <w:p w14:paraId="418C417D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876D62">
        <w:rPr>
          <w:sz w:val="24"/>
          <w:szCs w:val="24"/>
        </w:rPr>
        <w:t>3 раза</w:t>
      </w:r>
    </w:p>
    <w:p w14:paraId="3CB934DF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lastRenderedPageBreak/>
        <w:t xml:space="preserve">б) </w:t>
      </w:r>
      <w:r w:rsidRPr="00876D62">
        <w:rPr>
          <w:b/>
          <w:bCs/>
          <w:sz w:val="24"/>
          <w:szCs w:val="24"/>
        </w:rPr>
        <w:t>10 раз</w:t>
      </w:r>
    </w:p>
    <w:p w14:paraId="282E2E66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в) </w:t>
      </w:r>
      <w:r w:rsidRPr="00876D62">
        <w:rPr>
          <w:sz w:val="24"/>
          <w:szCs w:val="24"/>
        </w:rPr>
        <w:t>7 раз</w:t>
      </w:r>
    </w:p>
    <w:p w14:paraId="0EB6BB4D" w14:textId="77777777" w:rsidR="005067C1" w:rsidRPr="00B27A67" w:rsidRDefault="005067C1" w:rsidP="005067C1">
      <w:pPr>
        <w:rPr>
          <w:rFonts w:eastAsia="Calibri"/>
          <w:sz w:val="24"/>
          <w:szCs w:val="28"/>
        </w:rPr>
      </w:pPr>
    </w:p>
    <w:p w14:paraId="133C2DF3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25. </w:t>
      </w:r>
      <w:r w:rsidRPr="004630B6">
        <w:rPr>
          <w:sz w:val="24"/>
          <w:szCs w:val="24"/>
        </w:rPr>
        <w:t>Профессионализм включает как самоопределение личности, так и:</w:t>
      </w:r>
    </w:p>
    <w:p w14:paraId="06BB86DE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а) </w:t>
      </w:r>
      <w:r w:rsidRPr="004630B6">
        <w:rPr>
          <w:sz w:val="24"/>
          <w:szCs w:val="24"/>
        </w:rPr>
        <w:t>привыкание</w:t>
      </w:r>
    </w:p>
    <w:p w14:paraId="63319FFA" w14:textId="77777777" w:rsidR="005067C1" w:rsidRPr="007D59CF" w:rsidRDefault="005067C1" w:rsidP="005067C1">
      <w:pPr>
        <w:rPr>
          <w:sz w:val="24"/>
          <w:szCs w:val="24"/>
        </w:rPr>
      </w:pPr>
      <w:r w:rsidRPr="007D59CF">
        <w:rPr>
          <w:sz w:val="24"/>
          <w:szCs w:val="24"/>
        </w:rPr>
        <w:t xml:space="preserve">б) </w:t>
      </w:r>
      <w:r w:rsidRPr="004630B6">
        <w:rPr>
          <w:sz w:val="24"/>
          <w:szCs w:val="24"/>
        </w:rPr>
        <w:t>«вливание»</w:t>
      </w:r>
    </w:p>
    <w:p w14:paraId="01D335E8" w14:textId="77777777" w:rsidR="005067C1" w:rsidRPr="007D59CF" w:rsidRDefault="005067C1" w:rsidP="005067C1">
      <w:pPr>
        <w:rPr>
          <w:b/>
          <w:bCs/>
          <w:sz w:val="24"/>
          <w:szCs w:val="24"/>
        </w:rPr>
      </w:pPr>
      <w:r w:rsidRPr="007D59CF">
        <w:rPr>
          <w:b/>
          <w:bCs/>
          <w:sz w:val="24"/>
          <w:szCs w:val="24"/>
        </w:rPr>
        <w:t xml:space="preserve">в) </w:t>
      </w:r>
      <w:r w:rsidRPr="004630B6">
        <w:rPr>
          <w:b/>
          <w:bCs/>
          <w:sz w:val="24"/>
          <w:szCs w:val="24"/>
        </w:rPr>
        <w:t>адаптацию</w:t>
      </w:r>
    </w:p>
    <w:p w14:paraId="1EC7B0F8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FF0000"/>
        </w:rPr>
      </w:pPr>
    </w:p>
    <w:p w14:paraId="6DDCC999" w14:textId="77777777" w:rsidR="005067C1" w:rsidRPr="00201B53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FF0000"/>
        </w:rPr>
      </w:pPr>
      <w:r w:rsidRPr="00201B53">
        <w:rPr>
          <w:b/>
          <w:color w:val="FF0000"/>
        </w:rPr>
        <w:t>Задания на установление соответствия</w:t>
      </w:r>
    </w:p>
    <w:p w14:paraId="4A2EE991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4C34A9A" w14:textId="77777777" w:rsidR="005067C1" w:rsidRPr="00121B37" w:rsidRDefault="005067C1" w:rsidP="005067C1">
      <w:pPr>
        <w:pStyle w:val="a8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14:paraId="5311B123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68C57895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 w:rsidRPr="0018208F">
        <w:rPr>
          <w:b/>
          <w:color w:val="000000"/>
        </w:rPr>
        <w:t>Простые  (1 уровень)</w:t>
      </w:r>
    </w:p>
    <w:p w14:paraId="7AAFE968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499A2F98" w14:textId="77777777" w:rsidR="005067C1" w:rsidRPr="00164D86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D86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799"/>
      </w:tblGrid>
      <w:tr w:rsidR="005067C1" w:rsidRPr="00B27A67" w14:paraId="61A99DC3" w14:textId="77777777" w:rsidTr="00F20850">
        <w:tc>
          <w:tcPr>
            <w:tcW w:w="5565" w:type="dxa"/>
          </w:tcPr>
          <w:p w14:paraId="3B20BAF4" w14:textId="77777777" w:rsidR="005067C1" w:rsidRPr="006B18FC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1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эмоциональной</w:t>
            </w:r>
          </w:p>
          <w:p w14:paraId="71B0E938" w14:textId="77777777" w:rsidR="005067C1" w:rsidRPr="006B18FC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2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кадровая политика</w:t>
            </w:r>
          </w:p>
          <w:p w14:paraId="2AF00D98" w14:textId="77777777" w:rsidR="005067C1" w:rsidRPr="00233E35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color w:val="212529"/>
                <w:sz w:val="24"/>
                <w:szCs w:val="24"/>
                <w:shd w:val="clear" w:color="auto" w:fill="FFFFFF"/>
              </w:rPr>
              <w:t xml:space="preserve">3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социальный патронаж</w:t>
            </w:r>
          </w:p>
        </w:tc>
        <w:tc>
          <w:tcPr>
            <w:tcW w:w="5565" w:type="dxa"/>
          </w:tcPr>
          <w:p w14:paraId="56464A9F" w14:textId="77777777" w:rsidR="005067C1" w:rsidRPr="006B18F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А)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Одна из универсальных форм работы с клиентом, представляющая собой оказание различной помощи на дому</w:t>
            </w:r>
          </w:p>
        </w:tc>
      </w:tr>
      <w:tr w:rsidR="005067C1" w:rsidRPr="00B27A67" w14:paraId="39F28FEE" w14:textId="77777777" w:rsidTr="00F20850">
        <w:tc>
          <w:tcPr>
            <w:tcW w:w="5565" w:type="dxa"/>
          </w:tcPr>
          <w:p w14:paraId="4316202D" w14:textId="77777777" w:rsidR="005067C1" w:rsidRPr="006B18FC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42DD2C20" w14:textId="77777777" w:rsidR="005067C1" w:rsidRPr="006B18F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Б)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Определение перспективных и текущих целей при работе с кадрами, разработка необходимых мероприятий и их практическая реализация</w:t>
            </w:r>
          </w:p>
        </w:tc>
      </w:tr>
      <w:tr w:rsidR="005067C1" w:rsidRPr="00B27A67" w14:paraId="2B630B7B" w14:textId="77777777" w:rsidTr="00F20850">
        <w:tc>
          <w:tcPr>
            <w:tcW w:w="5565" w:type="dxa"/>
          </w:tcPr>
          <w:p w14:paraId="2988822B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74F663E4" w14:textId="77777777" w:rsidR="005067C1" w:rsidRPr="006B18F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6B18FC">
              <w:rPr>
                <w:rFonts w:eastAsia="Calibri"/>
                <w:sz w:val="24"/>
                <w:szCs w:val="24"/>
              </w:rPr>
              <w:t xml:space="preserve">В)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Деформация личности включает понятия психической усталости и такой напряженности</w:t>
            </w:r>
          </w:p>
        </w:tc>
      </w:tr>
      <w:tr w:rsidR="005067C1" w:rsidRPr="00B27A67" w14:paraId="0A1DAC82" w14:textId="77777777" w:rsidTr="00F20850">
        <w:tc>
          <w:tcPr>
            <w:tcW w:w="5565" w:type="dxa"/>
          </w:tcPr>
          <w:p w14:paraId="11BC25A8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79FD6BCE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2F6FB5A5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</w:t>
      </w:r>
      <w:r w:rsidRPr="00B27A67">
        <w:rPr>
          <w:rFonts w:eastAsia="Calibri"/>
          <w:b/>
          <w:sz w:val="24"/>
          <w:szCs w:val="28"/>
        </w:rPr>
        <w:t>2Б</w:t>
      </w:r>
      <w:r>
        <w:rPr>
          <w:rFonts w:eastAsia="Calibri"/>
          <w:b/>
          <w:sz w:val="24"/>
          <w:szCs w:val="28"/>
        </w:rPr>
        <w:t>3А</w:t>
      </w:r>
    </w:p>
    <w:p w14:paraId="6B983A2E" w14:textId="77777777" w:rsidR="005067C1" w:rsidRPr="00B27A67" w:rsidRDefault="005067C1" w:rsidP="005067C1">
      <w:pPr>
        <w:spacing w:line="276" w:lineRule="auto"/>
        <w:rPr>
          <w:rFonts w:eastAsia="Calibri"/>
          <w:sz w:val="24"/>
          <w:szCs w:val="24"/>
        </w:rPr>
      </w:pPr>
    </w:p>
    <w:p w14:paraId="49FCDC3D" w14:textId="77777777" w:rsidR="005067C1" w:rsidRPr="008836BD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6BD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Pr="008836BD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8"/>
        <w:gridCol w:w="4863"/>
      </w:tblGrid>
      <w:tr w:rsidR="005067C1" w:rsidRPr="00B27A67" w14:paraId="37583050" w14:textId="77777777" w:rsidTr="00F20850">
        <w:tc>
          <w:tcPr>
            <w:tcW w:w="5565" w:type="dxa"/>
          </w:tcPr>
          <w:p w14:paraId="0499EECC" w14:textId="77777777" w:rsidR="005067C1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1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нормативы</w:t>
            </w:r>
          </w:p>
          <w:p w14:paraId="206ACB66" w14:textId="77777777" w:rsidR="005067C1" w:rsidRPr="00164D86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2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22:1</w:t>
            </w:r>
          </w:p>
          <w:p w14:paraId="3C09BFE0" w14:textId="77777777" w:rsidR="005067C1" w:rsidRPr="00164D8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color w:val="212529"/>
                <w:sz w:val="24"/>
                <w:szCs w:val="24"/>
                <w:shd w:val="clear" w:color="auto" w:fill="FFFFFF"/>
              </w:rPr>
              <w:t xml:space="preserve">3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реклама промышленной продукции для населения</w:t>
            </w:r>
          </w:p>
        </w:tc>
        <w:tc>
          <w:tcPr>
            <w:tcW w:w="5565" w:type="dxa"/>
          </w:tcPr>
          <w:p w14:paraId="5D12DA93" w14:textId="77777777" w:rsidR="005067C1" w:rsidRPr="00164D8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А)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К задачам социальной защиты населения не относится</w:t>
            </w:r>
          </w:p>
        </w:tc>
      </w:tr>
      <w:tr w:rsidR="005067C1" w:rsidRPr="00B27A67" w14:paraId="7DB19A7B" w14:textId="77777777" w:rsidTr="00F20850">
        <w:tc>
          <w:tcPr>
            <w:tcW w:w="5565" w:type="dxa"/>
          </w:tcPr>
          <w:p w14:paraId="4D425104" w14:textId="77777777" w:rsidR="005067C1" w:rsidRPr="00164D86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42AEC23" w14:textId="77777777" w:rsidR="005067C1" w:rsidRPr="00164D8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Б)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В России во второй половине 90-х годов XX столетия децильный коэффициент составил</w:t>
            </w:r>
          </w:p>
        </w:tc>
      </w:tr>
      <w:tr w:rsidR="005067C1" w:rsidRPr="00B27A67" w14:paraId="15BB651A" w14:textId="77777777" w:rsidTr="00F20850">
        <w:tc>
          <w:tcPr>
            <w:tcW w:w="5565" w:type="dxa"/>
          </w:tcPr>
          <w:p w14:paraId="2180617D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5528B52D" w14:textId="77777777" w:rsidR="005067C1" w:rsidRPr="00164D8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64D86">
              <w:rPr>
                <w:rFonts w:eastAsia="Calibri"/>
                <w:sz w:val="24"/>
                <w:szCs w:val="24"/>
              </w:rPr>
              <w:t xml:space="preserve">В) </w:t>
            </w:r>
            <w:r w:rsidRPr="007F3829">
              <w:rPr>
                <w:color w:val="212529"/>
                <w:sz w:val="24"/>
                <w:szCs w:val="24"/>
                <w:shd w:val="clear" w:color="auto" w:fill="FFFFFF"/>
              </w:rPr>
              <w:t>Экономические показатели, характеризующие уровень потребления населением продуктов питания и непродовольственных товаров, — это … потребления</w:t>
            </w:r>
          </w:p>
        </w:tc>
      </w:tr>
      <w:tr w:rsidR="005067C1" w:rsidRPr="00B27A67" w14:paraId="6F7949C6" w14:textId="77777777" w:rsidTr="00F20850">
        <w:tc>
          <w:tcPr>
            <w:tcW w:w="5565" w:type="dxa"/>
          </w:tcPr>
          <w:p w14:paraId="5122638C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2F51C82E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1B10328F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1В2Б3А</w:t>
      </w:r>
    </w:p>
    <w:p w14:paraId="577054B7" w14:textId="77777777" w:rsidR="005067C1" w:rsidRDefault="005067C1" w:rsidP="005067C1">
      <w:pPr>
        <w:spacing w:line="276" w:lineRule="auto"/>
        <w:rPr>
          <w:rFonts w:eastAsia="Calibri"/>
          <w:sz w:val="24"/>
          <w:szCs w:val="24"/>
        </w:rPr>
      </w:pPr>
    </w:p>
    <w:p w14:paraId="0B6ED63D" w14:textId="77777777" w:rsidR="005067C1" w:rsidRPr="00366451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6645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Pr="0036645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889"/>
      </w:tblGrid>
      <w:tr w:rsidR="005067C1" w:rsidRPr="00366451" w14:paraId="43630F71" w14:textId="77777777" w:rsidTr="00F20850">
        <w:tc>
          <w:tcPr>
            <w:tcW w:w="4682" w:type="dxa"/>
          </w:tcPr>
          <w:p w14:paraId="361D88E6" w14:textId="77777777" w:rsidR="005067C1" w:rsidRPr="0036645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1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t>психологическая</w:t>
            </w:r>
          </w:p>
        </w:tc>
        <w:tc>
          <w:tcPr>
            <w:tcW w:w="4889" w:type="dxa"/>
          </w:tcPr>
          <w:p w14:paraId="2619B5E0" w14:textId="77777777" w:rsidR="005067C1" w:rsidRPr="0036645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А)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t>К реализации социально-медицинской функции социального работника не относится</w:t>
            </w:r>
          </w:p>
        </w:tc>
      </w:tr>
      <w:tr w:rsidR="005067C1" w:rsidRPr="00366451" w14:paraId="3484C2D0" w14:textId="77777777" w:rsidTr="00F20850">
        <w:tc>
          <w:tcPr>
            <w:tcW w:w="4682" w:type="dxa"/>
          </w:tcPr>
          <w:p w14:paraId="4A543D50" w14:textId="77777777" w:rsidR="005067C1" w:rsidRPr="0036645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 xml:space="preserve">в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t>1974 г.</w:t>
            </w:r>
          </w:p>
        </w:tc>
        <w:tc>
          <w:tcPr>
            <w:tcW w:w="4889" w:type="dxa"/>
          </w:tcPr>
          <w:p w14:paraId="1CC1090C" w14:textId="77777777" w:rsidR="005067C1" w:rsidRPr="0036645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Б)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t>Термин «психологическое сгорание» был введен</w:t>
            </w:r>
          </w:p>
        </w:tc>
      </w:tr>
      <w:tr w:rsidR="005067C1" w:rsidRPr="00366451" w14:paraId="01E1CE4F" w14:textId="77777777" w:rsidTr="00F20850">
        <w:tc>
          <w:tcPr>
            <w:tcW w:w="4682" w:type="dxa"/>
          </w:tcPr>
          <w:p w14:paraId="64327AE7" w14:textId="77777777" w:rsidR="005067C1" w:rsidRPr="0036645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3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t>организация работы по рекламе лекарственных средств</w:t>
            </w:r>
          </w:p>
        </w:tc>
        <w:tc>
          <w:tcPr>
            <w:tcW w:w="4889" w:type="dxa"/>
          </w:tcPr>
          <w:p w14:paraId="7FA1EBD9" w14:textId="77777777" w:rsidR="005067C1" w:rsidRPr="0036645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66451">
              <w:rPr>
                <w:rFonts w:eastAsia="Calibri"/>
                <w:sz w:val="24"/>
                <w:szCs w:val="24"/>
              </w:rPr>
              <w:t xml:space="preserve">В)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t xml:space="preserve">Предполагает различные виды консультирования и коррекции межличностных отношений, помощь в </w:t>
            </w:r>
            <w:r w:rsidRPr="00C96621">
              <w:rPr>
                <w:color w:val="212529"/>
                <w:sz w:val="24"/>
                <w:szCs w:val="24"/>
                <w:shd w:val="clear" w:color="auto" w:fill="FFFFFF"/>
              </w:rPr>
              <w:lastRenderedPageBreak/>
              <w:t>социальной реабилитации всем нуждающимся, призвана способствовать социальной адаптации личности функция</w:t>
            </w:r>
          </w:p>
        </w:tc>
      </w:tr>
      <w:tr w:rsidR="005067C1" w:rsidRPr="00B27A67" w14:paraId="79812885" w14:textId="77777777" w:rsidTr="00F20850">
        <w:trPr>
          <w:gridAfter w:val="1"/>
          <w:wAfter w:w="4889" w:type="dxa"/>
        </w:trPr>
        <w:tc>
          <w:tcPr>
            <w:tcW w:w="4682" w:type="dxa"/>
          </w:tcPr>
          <w:p w14:paraId="4EB46485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  <w:tr w:rsidR="005067C1" w:rsidRPr="00B27A67" w14:paraId="6EA9E8AF" w14:textId="77777777" w:rsidTr="00F20850">
        <w:trPr>
          <w:gridAfter w:val="1"/>
          <w:wAfter w:w="4889" w:type="dxa"/>
        </w:trPr>
        <w:tc>
          <w:tcPr>
            <w:tcW w:w="4682" w:type="dxa"/>
          </w:tcPr>
          <w:p w14:paraId="6AFC5DDD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07507617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1В2Б</w:t>
      </w:r>
      <w:r w:rsidRPr="00366451">
        <w:rPr>
          <w:rFonts w:eastAsia="Calibri"/>
          <w:b/>
          <w:sz w:val="24"/>
          <w:szCs w:val="28"/>
        </w:rPr>
        <w:t>3</w:t>
      </w:r>
      <w:r>
        <w:rPr>
          <w:rFonts w:eastAsia="Calibri"/>
          <w:b/>
          <w:sz w:val="24"/>
          <w:szCs w:val="28"/>
        </w:rPr>
        <w:t>А</w:t>
      </w:r>
    </w:p>
    <w:p w14:paraId="34CF1537" w14:textId="77777777" w:rsidR="005067C1" w:rsidRPr="00B27A67" w:rsidRDefault="005067C1" w:rsidP="005067C1">
      <w:pPr>
        <w:spacing w:line="276" w:lineRule="auto"/>
        <w:rPr>
          <w:rFonts w:eastAsia="Calibri"/>
          <w:sz w:val="24"/>
          <w:szCs w:val="24"/>
        </w:rPr>
      </w:pPr>
    </w:p>
    <w:p w14:paraId="076DB60D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6EDC6C0" w14:textId="77777777" w:rsidR="005067C1" w:rsidRPr="00841BA6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 w:rsidRPr="00446EFC">
        <w:rPr>
          <w:b/>
          <w:color w:val="000000"/>
        </w:rPr>
        <w:t>Средне-сложные  (2 уровень)</w:t>
      </w:r>
    </w:p>
    <w:p w14:paraId="3AEE65CE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66C45033" w14:textId="77777777" w:rsidR="005067C1" w:rsidRPr="00D24F74" w:rsidRDefault="005067C1" w:rsidP="00E10C0C">
      <w:pPr>
        <w:pStyle w:val="a6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D24F74">
        <w:rPr>
          <w:rFonts w:ascii="Times New Roman" w:hAnsi="Times New Roman"/>
          <w:sz w:val="24"/>
          <w:szCs w:val="24"/>
        </w:rPr>
        <w:t xml:space="preserve">Установите соответствие между понятиями и их определениями 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888"/>
      </w:tblGrid>
      <w:tr w:rsidR="005067C1" w:rsidRPr="00A124FD" w14:paraId="1ECEEF0A" w14:textId="77777777" w:rsidTr="00F20850">
        <w:tc>
          <w:tcPr>
            <w:tcW w:w="4683" w:type="dxa"/>
          </w:tcPr>
          <w:p w14:paraId="14458F7E" w14:textId="77777777" w:rsidR="005067C1" w:rsidRPr="00A124FD" w:rsidRDefault="005067C1" w:rsidP="00F20850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1 </w:t>
            </w:r>
            <w:r w:rsidRPr="00F23CAB">
              <w:rPr>
                <w:sz w:val="24"/>
                <w:szCs w:val="24"/>
              </w:rPr>
              <w:t>1991 г.</w:t>
            </w:r>
          </w:p>
        </w:tc>
        <w:tc>
          <w:tcPr>
            <w:tcW w:w="4888" w:type="dxa"/>
          </w:tcPr>
          <w:p w14:paraId="4B9E9BE1" w14:textId="77777777" w:rsidR="005067C1" w:rsidRPr="00A124FD" w:rsidRDefault="005067C1" w:rsidP="00F20850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А) </w:t>
            </w:r>
            <w:r w:rsidRPr="00F23CAB">
              <w:rPr>
                <w:sz w:val="24"/>
                <w:szCs w:val="24"/>
              </w:rPr>
              <w:t>При постановке социального диагноза и определении методов компетентного вмешательства, социальной работы с конкретным клиентом социальный работник (социальный педагог) выполняет роль</w:t>
            </w:r>
          </w:p>
        </w:tc>
      </w:tr>
      <w:tr w:rsidR="005067C1" w:rsidRPr="00A124FD" w14:paraId="162FB5A1" w14:textId="77777777" w:rsidTr="00F20850">
        <w:tc>
          <w:tcPr>
            <w:tcW w:w="4683" w:type="dxa"/>
          </w:tcPr>
          <w:p w14:paraId="03B5267B" w14:textId="77777777" w:rsidR="005067C1" w:rsidRPr="00A124FD" w:rsidRDefault="005067C1" w:rsidP="00F20850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2 </w:t>
            </w:r>
            <w:r w:rsidRPr="00F23CAB">
              <w:rPr>
                <w:sz w:val="24"/>
                <w:szCs w:val="24"/>
              </w:rPr>
              <w:t>эксперта</w:t>
            </w:r>
          </w:p>
        </w:tc>
        <w:tc>
          <w:tcPr>
            <w:tcW w:w="4888" w:type="dxa"/>
          </w:tcPr>
          <w:p w14:paraId="5791F9F9" w14:textId="77777777" w:rsidR="005067C1" w:rsidRPr="00A124FD" w:rsidRDefault="005067C1" w:rsidP="00F20850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Б) </w:t>
            </w:r>
            <w:r w:rsidRPr="00A124FD">
              <w:rPr>
                <w:sz w:val="24"/>
                <w:szCs w:val="24"/>
              </w:rPr>
              <w:t>Формирование мотивов деятельности</w:t>
            </w:r>
          </w:p>
        </w:tc>
      </w:tr>
      <w:tr w:rsidR="005067C1" w:rsidRPr="00A124FD" w14:paraId="2C081483" w14:textId="77777777" w:rsidTr="00F20850">
        <w:tc>
          <w:tcPr>
            <w:tcW w:w="4683" w:type="dxa"/>
          </w:tcPr>
          <w:p w14:paraId="3F5791BE" w14:textId="77777777" w:rsidR="005067C1" w:rsidRPr="00A124FD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4888" w:type="dxa"/>
          </w:tcPr>
          <w:p w14:paraId="1D7EFEF7" w14:textId="77777777" w:rsidR="005067C1" w:rsidRPr="00A124FD" w:rsidRDefault="005067C1" w:rsidP="00F20850">
            <w:pPr>
              <w:rPr>
                <w:rFonts w:eastAsia="Calibri"/>
                <w:sz w:val="24"/>
              </w:rPr>
            </w:pPr>
            <w:r w:rsidRPr="00A124FD">
              <w:rPr>
                <w:rFonts w:eastAsia="Calibri"/>
                <w:sz w:val="24"/>
              </w:rPr>
              <w:t xml:space="preserve">В) </w:t>
            </w:r>
            <w:r w:rsidRPr="00F23CAB">
              <w:rPr>
                <w:sz w:val="24"/>
                <w:szCs w:val="24"/>
              </w:rPr>
              <w:t>Профессия «социальный работник» введена в РФ</w:t>
            </w:r>
          </w:p>
        </w:tc>
      </w:tr>
    </w:tbl>
    <w:p w14:paraId="4D07A3B4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1В2А</w:t>
      </w:r>
    </w:p>
    <w:p w14:paraId="3920207C" w14:textId="77777777" w:rsidR="005067C1" w:rsidRPr="00B27A67" w:rsidRDefault="005067C1" w:rsidP="005067C1">
      <w:pPr>
        <w:jc w:val="both"/>
        <w:rPr>
          <w:rFonts w:eastAsia="Calibri"/>
          <w:sz w:val="24"/>
          <w:szCs w:val="28"/>
        </w:rPr>
      </w:pPr>
    </w:p>
    <w:p w14:paraId="208B04B3" w14:textId="77777777" w:rsidR="005067C1" w:rsidRPr="001B499C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1B499C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5067C1" w:rsidRPr="001B499C" w14:paraId="45144275" w14:textId="77777777" w:rsidTr="00F20850">
        <w:tc>
          <w:tcPr>
            <w:tcW w:w="5565" w:type="dxa"/>
          </w:tcPr>
          <w:p w14:paraId="103FFDBA" w14:textId="77777777" w:rsidR="005067C1" w:rsidRPr="001B499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1 </w:t>
            </w:r>
            <w:r w:rsidRPr="007E6807">
              <w:rPr>
                <w:color w:val="212529"/>
                <w:sz w:val="24"/>
                <w:szCs w:val="24"/>
                <w:shd w:val="clear" w:color="auto" w:fill="FFFFFF"/>
              </w:rPr>
              <w:t>проблемно-ориентированный</w:t>
            </w:r>
          </w:p>
        </w:tc>
        <w:tc>
          <w:tcPr>
            <w:tcW w:w="5565" w:type="dxa"/>
          </w:tcPr>
          <w:p w14:paraId="01F592FA" w14:textId="77777777" w:rsidR="005067C1" w:rsidRPr="001B499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А) </w:t>
            </w:r>
            <w:r w:rsidRPr="00EB65F5">
              <w:rPr>
                <w:color w:val="212529"/>
                <w:sz w:val="24"/>
                <w:szCs w:val="24"/>
                <w:shd w:val="clear" w:color="auto" w:fill="FFFFFF"/>
              </w:rPr>
              <w:t>Границы ответственности социального работника устанавливаются</w:t>
            </w:r>
          </w:p>
        </w:tc>
      </w:tr>
      <w:tr w:rsidR="005067C1" w:rsidRPr="001B499C" w14:paraId="15DB4FB5" w14:textId="77777777" w:rsidTr="00F20850">
        <w:tc>
          <w:tcPr>
            <w:tcW w:w="5565" w:type="dxa"/>
          </w:tcPr>
          <w:p w14:paraId="354660D8" w14:textId="77777777" w:rsidR="005067C1" w:rsidRPr="001B499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2 </w:t>
            </w:r>
            <w:r w:rsidRPr="007E6807">
              <w:rPr>
                <w:color w:val="212529"/>
                <w:sz w:val="24"/>
                <w:szCs w:val="24"/>
                <w:shd w:val="clear" w:color="auto" w:fill="FFFFFF"/>
              </w:rPr>
              <w:t>формировать ответственное отношение к репродуктивному поведению</w:t>
            </w:r>
          </w:p>
        </w:tc>
        <w:tc>
          <w:tcPr>
            <w:tcW w:w="5565" w:type="dxa"/>
          </w:tcPr>
          <w:p w14:paraId="67FDFCE2" w14:textId="77777777" w:rsidR="005067C1" w:rsidRPr="001B499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Б) </w:t>
            </w:r>
            <w:r w:rsidRPr="007E6807">
              <w:rPr>
                <w:color w:val="212529"/>
                <w:sz w:val="24"/>
                <w:szCs w:val="24"/>
                <w:shd w:val="clear" w:color="auto" w:fill="FFFFFF"/>
              </w:rPr>
              <w:t>Коммуникативная функция не призвана</w:t>
            </w:r>
          </w:p>
        </w:tc>
      </w:tr>
      <w:tr w:rsidR="005067C1" w:rsidRPr="001B499C" w14:paraId="61FA0724" w14:textId="77777777" w:rsidTr="00F20850">
        <w:tc>
          <w:tcPr>
            <w:tcW w:w="5565" w:type="dxa"/>
          </w:tcPr>
          <w:p w14:paraId="198D91EC" w14:textId="77777777" w:rsidR="005067C1" w:rsidRPr="001B499C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6723C2EE" w14:textId="77777777" w:rsidR="005067C1" w:rsidRPr="001B499C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1B499C">
              <w:rPr>
                <w:rFonts w:eastAsia="Calibri"/>
                <w:sz w:val="24"/>
                <w:szCs w:val="24"/>
              </w:rPr>
              <w:t xml:space="preserve">В) </w:t>
            </w:r>
            <w:r w:rsidRPr="007E6807">
              <w:rPr>
                <w:color w:val="212529"/>
                <w:sz w:val="24"/>
                <w:szCs w:val="24"/>
                <w:shd w:val="clear" w:color="auto" w:fill="FFFFFF"/>
              </w:rPr>
              <w:t>Предусматривает пределы использования такого критерия, как установка временных границ разрешения проблемы, подход</w:t>
            </w:r>
          </w:p>
        </w:tc>
      </w:tr>
      <w:tr w:rsidR="005067C1" w:rsidRPr="00B27A67" w14:paraId="495F5308" w14:textId="77777777" w:rsidTr="00F20850">
        <w:tc>
          <w:tcPr>
            <w:tcW w:w="5565" w:type="dxa"/>
          </w:tcPr>
          <w:p w14:paraId="4FF0D262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64C3DF6D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69012C1A" w14:textId="77777777" w:rsidR="005067C1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1В2Б</w:t>
      </w:r>
    </w:p>
    <w:p w14:paraId="6D05C53F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</w:p>
    <w:p w14:paraId="116CFFFF" w14:textId="77777777" w:rsidR="005067C1" w:rsidRPr="00861739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61739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5067C1" w:rsidRPr="00861739" w14:paraId="763F066B" w14:textId="77777777" w:rsidTr="00F20850">
        <w:tc>
          <w:tcPr>
            <w:tcW w:w="4788" w:type="dxa"/>
          </w:tcPr>
          <w:p w14:paraId="1DA581BA" w14:textId="77777777" w:rsidR="005067C1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1 </w:t>
            </w:r>
            <w:r w:rsidRPr="00165A87">
              <w:rPr>
                <w:color w:val="212529"/>
                <w:sz w:val="24"/>
                <w:szCs w:val="24"/>
                <w:shd w:val="clear" w:color="auto" w:fill="FFFFFF"/>
              </w:rPr>
              <w:t>свойств личности под влиянием выполнения профессиональной деятельности</w:t>
            </w:r>
          </w:p>
          <w:p w14:paraId="716E76DD" w14:textId="77777777" w:rsidR="005067C1" w:rsidRPr="00861739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2 </w:t>
            </w:r>
            <w:r w:rsidRPr="00165A87">
              <w:rPr>
                <w:color w:val="212529"/>
                <w:sz w:val="24"/>
                <w:szCs w:val="24"/>
                <w:shd w:val="clear" w:color="auto" w:fill="FFFFFF"/>
              </w:rPr>
              <w:t>1551 г.</w:t>
            </w:r>
          </w:p>
        </w:tc>
        <w:tc>
          <w:tcPr>
            <w:tcW w:w="4783" w:type="dxa"/>
          </w:tcPr>
          <w:p w14:paraId="35D2E243" w14:textId="77777777" w:rsidR="005067C1" w:rsidRPr="00861739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А) </w:t>
            </w:r>
            <w:r w:rsidRPr="00165A87">
              <w:rPr>
                <w:color w:val="212529"/>
                <w:sz w:val="24"/>
                <w:szCs w:val="24"/>
                <w:shd w:val="clear" w:color="auto" w:fill="FFFFFF"/>
              </w:rPr>
              <w:t>Собрание высшего духовенства Русской православной церкви, проходившее в Москве с участием Ивана Грозного и членов Боярской Думы и решившее создать богадельни, состоялось</w:t>
            </w:r>
          </w:p>
        </w:tc>
      </w:tr>
      <w:tr w:rsidR="005067C1" w:rsidRPr="00861739" w14:paraId="6EB098E0" w14:textId="77777777" w:rsidTr="00F20850">
        <w:tc>
          <w:tcPr>
            <w:tcW w:w="4788" w:type="dxa"/>
          </w:tcPr>
          <w:p w14:paraId="6AE62E28" w14:textId="77777777" w:rsidR="005067C1" w:rsidRPr="00861739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3" w:type="dxa"/>
          </w:tcPr>
          <w:p w14:paraId="1B8594F7" w14:textId="77777777" w:rsidR="005067C1" w:rsidRPr="00861739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Б) </w:t>
            </w:r>
            <w:r w:rsidRPr="00165A87">
              <w:rPr>
                <w:color w:val="212529"/>
                <w:sz w:val="24"/>
                <w:szCs w:val="24"/>
                <w:shd w:val="clear" w:color="auto" w:fill="FFFFFF"/>
              </w:rPr>
              <w:t>Профессиональной деформацией личности специалиста называется изменение</w:t>
            </w:r>
          </w:p>
        </w:tc>
      </w:tr>
      <w:tr w:rsidR="005067C1" w:rsidRPr="00861739" w14:paraId="02A1DBAD" w14:textId="77777777" w:rsidTr="00F20850">
        <w:tc>
          <w:tcPr>
            <w:tcW w:w="4788" w:type="dxa"/>
          </w:tcPr>
          <w:p w14:paraId="07E5BEB7" w14:textId="77777777" w:rsidR="005067C1" w:rsidRPr="00861739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3" w:type="dxa"/>
          </w:tcPr>
          <w:p w14:paraId="13D23758" w14:textId="77777777" w:rsidR="005067C1" w:rsidRPr="00861739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861739">
              <w:rPr>
                <w:rFonts w:eastAsia="Calibri"/>
                <w:sz w:val="24"/>
                <w:szCs w:val="24"/>
              </w:rPr>
              <w:t xml:space="preserve">В) </w:t>
            </w:r>
            <w:r w:rsidRPr="00165A87">
              <w:rPr>
                <w:color w:val="212529"/>
                <w:sz w:val="24"/>
                <w:szCs w:val="24"/>
                <w:shd w:val="clear" w:color="auto" w:fill="FFFFFF"/>
              </w:rPr>
              <w:t>Выступал за усиление наказания, если оно не обеспечивает исправления преступника</w:t>
            </w:r>
          </w:p>
        </w:tc>
      </w:tr>
      <w:tr w:rsidR="005067C1" w:rsidRPr="00B27A67" w14:paraId="2907106E" w14:textId="77777777" w:rsidTr="00F20850">
        <w:trPr>
          <w:gridAfter w:val="1"/>
          <w:wAfter w:w="4783" w:type="dxa"/>
        </w:trPr>
        <w:tc>
          <w:tcPr>
            <w:tcW w:w="4788" w:type="dxa"/>
          </w:tcPr>
          <w:p w14:paraId="167531E0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  <w:tr w:rsidR="005067C1" w:rsidRPr="00B27A67" w14:paraId="2C6E1F6A" w14:textId="77777777" w:rsidTr="00F20850">
        <w:trPr>
          <w:gridAfter w:val="1"/>
          <w:wAfter w:w="4783" w:type="dxa"/>
        </w:trPr>
        <w:tc>
          <w:tcPr>
            <w:tcW w:w="4788" w:type="dxa"/>
          </w:tcPr>
          <w:p w14:paraId="0F0E2355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17B7ED71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1Б2А</w:t>
      </w:r>
    </w:p>
    <w:p w14:paraId="061CC9EB" w14:textId="77777777" w:rsidR="005067C1" w:rsidRPr="00B27A67" w:rsidRDefault="005067C1" w:rsidP="005067C1">
      <w:pPr>
        <w:jc w:val="both"/>
        <w:rPr>
          <w:rFonts w:eastAsia="Calibri"/>
          <w:sz w:val="24"/>
          <w:szCs w:val="28"/>
        </w:rPr>
      </w:pPr>
    </w:p>
    <w:p w14:paraId="197AE2E3" w14:textId="77777777" w:rsidR="005067C1" w:rsidRPr="007611BB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7611BB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Pr="007611B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870"/>
      </w:tblGrid>
      <w:tr w:rsidR="005067C1" w:rsidRPr="007611BB" w14:paraId="6DB22616" w14:textId="77777777" w:rsidTr="00F20850">
        <w:tc>
          <w:tcPr>
            <w:tcW w:w="5565" w:type="dxa"/>
          </w:tcPr>
          <w:p w14:paraId="1A5EDFE1" w14:textId="77777777" w:rsidR="005067C1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1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t>отрасль социальной технологии</w:t>
            </w:r>
          </w:p>
          <w:p w14:paraId="44BF842B" w14:textId="77777777" w:rsidR="005067C1" w:rsidRPr="007611BB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2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t xml:space="preserve">концепции знания как цели социальной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lastRenderedPageBreak/>
              <w:t>политики</w:t>
            </w:r>
          </w:p>
        </w:tc>
        <w:tc>
          <w:tcPr>
            <w:tcW w:w="5565" w:type="dxa"/>
          </w:tcPr>
          <w:p w14:paraId="023E3FC4" w14:textId="77777777" w:rsidR="005067C1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7611BB">
              <w:rPr>
                <w:rFonts w:eastAsia="Calibri"/>
                <w:sz w:val="24"/>
                <w:szCs w:val="24"/>
              </w:rPr>
              <w:lastRenderedPageBreak/>
              <w:t xml:space="preserve">А)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t xml:space="preserve">Этап технологического процесса по организации воздействия включает в себя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lastRenderedPageBreak/>
              <w:t>операцию</w:t>
            </w:r>
          </w:p>
          <w:p w14:paraId="2920E306" w14:textId="77777777" w:rsidR="005067C1" w:rsidRPr="007611BB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7C1" w:rsidRPr="007611BB" w14:paraId="1FD8452E" w14:textId="77777777" w:rsidTr="00F20850">
        <w:tc>
          <w:tcPr>
            <w:tcW w:w="5565" w:type="dxa"/>
          </w:tcPr>
          <w:p w14:paraId="666C00B8" w14:textId="77777777" w:rsidR="005067C1" w:rsidRPr="007611BB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58646DE1" w14:textId="77777777" w:rsidR="005067C1" w:rsidRPr="007611BB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Б)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t>Технология социальной работы</w:t>
            </w:r>
          </w:p>
        </w:tc>
      </w:tr>
      <w:tr w:rsidR="005067C1" w:rsidRPr="007611BB" w14:paraId="7178E878" w14:textId="77777777" w:rsidTr="00F20850">
        <w:tc>
          <w:tcPr>
            <w:tcW w:w="5565" w:type="dxa"/>
          </w:tcPr>
          <w:p w14:paraId="46E2B387" w14:textId="77777777" w:rsidR="005067C1" w:rsidRPr="007611BB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020E1644" w14:textId="77777777" w:rsidR="005067C1" w:rsidRPr="007611BB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7611BB">
              <w:rPr>
                <w:rFonts w:eastAsia="Calibri"/>
                <w:sz w:val="24"/>
                <w:szCs w:val="24"/>
              </w:rPr>
              <w:t xml:space="preserve">В) </w:t>
            </w:r>
            <w:r w:rsidRPr="00250E02">
              <w:rPr>
                <w:color w:val="212529"/>
                <w:sz w:val="24"/>
                <w:szCs w:val="24"/>
                <w:shd w:val="clear" w:color="auto" w:fill="FFFFFF"/>
              </w:rPr>
              <w:t>Тоффлер является основоположником</w:t>
            </w:r>
          </w:p>
        </w:tc>
      </w:tr>
      <w:tr w:rsidR="005067C1" w:rsidRPr="00B27A67" w14:paraId="2AA73FB3" w14:textId="77777777" w:rsidTr="00F20850">
        <w:tc>
          <w:tcPr>
            <w:tcW w:w="5565" w:type="dxa"/>
          </w:tcPr>
          <w:p w14:paraId="467B4586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0226EEE4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6D438993" w14:textId="77777777" w:rsidR="005067C1" w:rsidRPr="00B27A67" w:rsidRDefault="005067C1" w:rsidP="005067C1">
      <w:pPr>
        <w:rPr>
          <w:rFonts w:eastAsia="Calibri"/>
          <w:b/>
          <w:sz w:val="24"/>
          <w:szCs w:val="28"/>
          <w:lang w:val="en-US"/>
        </w:rPr>
      </w:pPr>
      <w:r w:rsidRPr="00B27A67">
        <w:rPr>
          <w:rFonts w:eastAsia="Calibri"/>
          <w:b/>
          <w:sz w:val="24"/>
          <w:szCs w:val="28"/>
        </w:rPr>
        <w:t>1</w:t>
      </w:r>
      <w:r>
        <w:rPr>
          <w:rFonts w:eastAsia="Calibri"/>
          <w:b/>
          <w:sz w:val="24"/>
          <w:szCs w:val="28"/>
        </w:rPr>
        <w:t>Б2В</w:t>
      </w:r>
    </w:p>
    <w:p w14:paraId="5301AB30" w14:textId="77777777" w:rsidR="005067C1" w:rsidRPr="00B27A67" w:rsidRDefault="005067C1" w:rsidP="005067C1">
      <w:pPr>
        <w:jc w:val="both"/>
        <w:rPr>
          <w:rFonts w:eastAsia="Calibri"/>
          <w:sz w:val="24"/>
          <w:szCs w:val="28"/>
          <w:highlight w:val="yellow"/>
        </w:rPr>
      </w:pPr>
    </w:p>
    <w:p w14:paraId="021121BD" w14:textId="77777777" w:rsidR="005067C1" w:rsidRPr="00B06121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B0612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Pr="00B06121">
        <w:rPr>
          <w:rFonts w:ascii="Times New Roman" w:hAnsi="Times New Roman"/>
          <w:sz w:val="24"/>
          <w:szCs w:val="24"/>
        </w:rPr>
        <w:t xml:space="preserve"> </w:t>
      </w:r>
    </w:p>
    <w:p w14:paraId="66480635" w14:textId="77777777" w:rsidR="005067C1" w:rsidRPr="00B06121" w:rsidRDefault="005067C1" w:rsidP="005067C1">
      <w:pPr>
        <w:contextualSpacing/>
        <w:jc w:val="center"/>
        <w:rPr>
          <w:rFonts w:eastAsia="Calibri"/>
          <w:sz w:val="24"/>
          <w:szCs w:val="24"/>
          <w:highlight w:val="yellow"/>
        </w:rPr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767"/>
      </w:tblGrid>
      <w:tr w:rsidR="005067C1" w:rsidRPr="00B06121" w14:paraId="5C8CF3F8" w14:textId="77777777" w:rsidTr="00F20850">
        <w:tc>
          <w:tcPr>
            <w:tcW w:w="5565" w:type="dxa"/>
          </w:tcPr>
          <w:p w14:paraId="74230215" w14:textId="77777777" w:rsidR="005067C1" w:rsidRPr="00B0612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1 </w:t>
            </w:r>
            <w:r w:rsidRPr="00C831B0">
              <w:rPr>
                <w:color w:val="212529"/>
                <w:sz w:val="24"/>
                <w:szCs w:val="24"/>
                <w:shd w:val="clear" w:color="auto" w:fill="FFFFFF"/>
              </w:rPr>
              <w:t>самокритичностью</w:t>
            </w:r>
          </w:p>
        </w:tc>
        <w:tc>
          <w:tcPr>
            <w:tcW w:w="5565" w:type="dxa"/>
          </w:tcPr>
          <w:p w14:paraId="7E13E6DF" w14:textId="77777777" w:rsidR="005067C1" w:rsidRPr="00B0612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А) </w:t>
            </w:r>
            <w:r w:rsidRPr="00D401A5">
              <w:rPr>
                <w:color w:val="212529"/>
                <w:sz w:val="24"/>
                <w:szCs w:val="24"/>
                <w:shd w:val="clear" w:color="auto" w:fill="FFFFFF"/>
              </w:rPr>
              <w:t>Лицо, закончившее высшее учебное заведение по профилю социальной работы</w:t>
            </w:r>
          </w:p>
        </w:tc>
      </w:tr>
      <w:tr w:rsidR="005067C1" w:rsidRPr="00B06121" w14:paraId="4B5E8D5F" w14:textId="77777777" w:rsidTr="00F20850">
        <w:tc>
          <w:tcPr>
            <w:tcW w:w="5565" w:type="dxa"/>
          </w:tcPr>
          <w:p w14:paraId="26784DC8" w14:textId="77777777" w:rsidR="005067C1" w:rsidRPr="00B0612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2 </w:t>
            </w:r>
            <w:r w:rsidRPr="00C831B0">
              <w:rPr>
                <w:color w:val="212529"/>
                <w:sz w:val="24"/>
                <w:szCs w:val="24"/>
                <w:shd w:val="clear" w:color="auto" w:fill="FFFFFF"/>
              </w:rPr>
              <w:t>социальный приют для детей и подростков</w:t>
            </w:r>
          </w:p>
        </w:tc>
        <w:tc>
          <w:tcPr>
            <w:tcW w:w="5565" w:type="dxa"/>
          </w:tcPr>
          <w:p w14:paraId="704CBF94" w14:textId="77777777" w:rsidR="005067C1" w:rsidRPr="00B0612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Б) </w:t>
            </w:r>
            <w:r w:rsidRPr="00C831B0">
              <w:rPr>
                <w:color w:val="212529"/>
                <w:sz w:val="24"/>
                <w:szCs w:val="24"/>
                <w:shd w:val="clear" w:color="auto" w:fill="FFFFFF"/>
              </w:rPr>
              <w:t>Учреждение социального обслуживания, предназначенное для временного проживания и социальной реабилитации безнадзорных и беспризорных детей и подростков</w:t>
            </w:r>
          </w:p>
        </w:tc>
      </w:tr>
      <w:tr w:rsidR="005067C1" w:rsidRPr="00B06121" w14:paraId="1CA7309B" w14:textId="77777777" w:rsidTr="00F20850">
        <w:tc>
          <w:tcPr>
            <w:tcW w:w="5565" w:type="dxa"/>
          </w:tcPr>
          <w:p w14:paraId="0562520D" w14:textId="77777777" w:rsidR="005067C1" w:rsidRPr="00B06121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27F27CB7" w14:textId="77777777" w:rsidR="005067C1" w:rsidRPr="00B0612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B06121">
              <w:rPr>
                <w:rFonts w:eastAsia="Calibri"/>
                <w:sz w:val="24"/>
                <w:szCs w:val="24"/>
              </w:rPr>
              <w:t xml:space="preserve">В) </w:t>
            </w:r>
            <w:r w:rsidRPr="00C831B0">
              <w:rPr>
                <w:color w:val="212529"/>
                <w:sz w:val="24"/>
                <w:szCs w:val="24"/>
                <w:shd w:val="clear" w:color="auto" w:fill="FFFFFF"/>
              </w:rPr>
              <w:t>Умение анализировать свою деятельность, видеть свои ошибки и пути их исправления, давать беспристрастную оценку своим действиям и поведению</w:t>
            </w:r>
          </w:p>
        </w:tc>
      </w:tr>
      <w:tr w:rsidR="005067C1" w:rsidRPr="00B27A67" w14:paraId="0332EBF6" w14:textId="77777777" w:rsidTr="00F20850">
        <w:tc>
          <w:tcPr>
            <w:tcW w:w="5565" w:type="dxa"/>
          </w:tcPr>
          <w:p w14:paraId="55005FA8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0A629676" w14:textId="77777777" w:rsidR="005067C1" w:rsidRPr="00B27A67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5392ED98" w14:textId="77777777" w:rsidR="005067C1" w:rsidRPr="00B27A67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</w:t>
      </w:r>
      <w:r w:rsidRPr="00B27A67">
        <w:rPr>
          <w:rFonts w:eastAsia="Calibri"/>
          <w:b/>
          <w:sz w:val="24"/>
          <w:szCs w:val="28"/>
        </w:rPr>
        <w:t>2Б</w:t>
      </w:r>
    </w:p>
    <w:p w14:paraId="46B1C706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2D2D03C1" w14:textId="77777777" w:rsidR="005067C1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32F5BD09" w14:textId="77777777" w:rsidR="005067C1" w:rsidRPr="00841BA6" w:rsidRDefault="005067C1" w:rsidP="005067C1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 w:rsidRPr="00A818AE">
        <w:rPr>
          <w:b/>
          <w:color w:val="000000"/>
        </w:rPr>
        <w:t>Сложные  (3 уровень)</w:t>
      </w:r>
    </w:p>
    <w:p w14:paraId="1861C568" w14:textId="77777777" w:rsidR="005067C1" w:rsidRDefault="005067C1" w:rsidP="005067C1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79DEF707" w14:textId="77777777" w:rsidR="005067C1" w:rsidRPr="00A133D6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A133D6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5067C1" w:rsidRPr="00A133D6" w14:paraId="3027CDEE" w14:textId="77777777" w:rsidTr="00F20850">
        <w:tc>
          <w:tcPr>
            <w:tcW w:w="5565" w:type="dxa"/>
          </w:tcPr>
          <w:p w14:paraId="79B7B5FC" w14:textId="77777777" w:rsidR="005067C1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1 </w:t>
            </w:r>
            <w:r w:rsidRPr="00FC5A81">
              <w:rPr>
                <w:color w:val="212529"/>
                <w:sz w:val="24"/>
                <w:szCs w:val="24"/>
                <w:shd w:val="clear" w:color="auto" w:fill="FFFFFF"/>
              </w:rPr>
              <w:t>субъективная новизна</w:t>
            </w:r>
          </w:p>
          <w:p w14:paraId="17CD7ADD" w14:textId="77777777" w:rsidR="005067C1" w:rsidRPr="00A133D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2 </w:t>
            </w:r>
            <w:r w:rsidRPr="00FC5A81">
              <w:rPr>
                <w:color w:val="212529"/>
                <w:sz w:val="24"/>
                <w:szCs w:val="24"/>
                <w:shd w:val="clear" w:color="auto" w:fill="FFFFFF"/>
              </w:rPr>
              <w:t>Исправительно-трудовая</w:t>
            </w:r>
          </w:p>
        </w:tc>
        <w:tc>
          <w:tcPr>
            <w:tcW w:w="5565" w:type="dxa"/>
          </w:tcPr>
          <w:p w14:paraId="40EF1C91" w14:textId="77777777" w:rsidR="005067C1" w:rsidRPr="00A133D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А) </w:t>
            </w:r>
            <w:r w:rsidRPr="00F92ABD">
              <w:rPr>
                <w:color w:val="212529"/>
                <w:sz w:val="24"/>
                <w:szCs w:val="24"/>
                <w:shd w:val="clear" w:color="auto" w:fill="FFFFFF"/>
              </w:rPr>
              <w:t>последствия «дисциплинарного перерождения» сотрудников пенитенциарных учреждений</w:t>
            </w:r>
          </w:p>
        </w:tc>
      </w:tr>
      <w:tr w:rsidR="005067C1" w:rsidRPr="00A133D6" w14:paraId="0083327B" w14:textId="77777777" w:rsidTr="00F20850">
        <w:tc>
          <w:tcPr>
            <w:tcW w:w="5565" w:type="dxa"/>
          </w:tcPr>
          <w:p w14:paraId="0213E27B" w14:textId="77777777" w:rsidR="005067C1" w:rsidRPr="00A133D6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4FE432F1" w14:textId="77777777" w:rsidR="005067C1" w:rsidRPr="00A133D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Б) </w:t>
            </w:r>
            <w:r w:rsidRPr="00FC5A81">
              <w:rPr>
                <w:color w:val="212529"/>
                <w:sz w:val="24"/>
                <w:szCs w:val="24"/>
                <w:shd w:val="clear" w:color="auto" w:fill="FFFFFF"/>
              </w:rPr>
              <w:t>педагогика занимается вопросами перевоспитания правонарушителей</w:t>
            </w:r>
          </w:p>
        </w:tc>
      </w:tr>
      <w:tr w:rsidR="005067C1" w:rsidRPr="00A133D6" w14:paraId="2EA778AF" w14:textId="77777777" w:rsidTr="00F20850">
        <w:tc>
          <w:tcPr>
            <w:tcW w:w="5565" w:type="dxa"/>
          </w:tcPr>
          <w:p w14:paraId="44344484" w14:textId="77777777" w:rsidR="005067C1" w:rsidRPr="00A133D6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65" w:type="dxa"/>
          </w:tcPr>
          <w:p w14:paraId="24355FC3" w14:textId="77777777" w:rsidR="005067C1" w:rsidRPr="00A133D6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A133D6">
              <w:rPr>
                <w:rFonts w:eastAsia="Calibri"/>
                <w:sz w:val="24"/>
                <w:szCs w:val="24"/>
              </w:rPr>
              <w:t xml:space="preserve">В) </w:t>
            </w:r>
            <w:r w:rsidRPr="00FC5A81">
              <w:rPr>
                <w:color w:val="212529"/>
                <w:sz w:val="24"/>
                <w:szCs w:val="24"/>
                <w:shd w:val="clear" w:color="auto" w:fill="FFFFFF"/>
              </w:rPr>
              <w:t>атрибут репродуктивно-творческой деятельности</w:t>
            </w:r>
          </w:p>
        </w:tc>
      </w:tr>
      <w:tr w:rsidR="005067C1" w:rsidRPr="002462AC" w14:paraId="366FD987" w14:textId="77777777" w:rsidTr="00F20850">
        <w:tc>
          <w:tcPr>
            <w:tcW w:w="5565" w:type="dxa"/>
          </w:tcPr>
          <w:p w14:paraId="69CD97EE" w14:textId="77777777" w:rsidR="005067C1" w:rsidRPr="002462AC" w:rsidRDefault="005067C1" w:rsidP="00F20850">
            <w:pPr>
              <w:rPr>
                <w:rFonts w:eastAsia="Calibri"/>
                <w:sz w:val="24"/>
              </w:rPr>
            </w:pPr>
          </w:p>
        </w:tc>
        <w:tc>
          <w:tcPr>
            <w:tcW w:w="5565" w:type="dxa"/>
          </w:tcPr>
          <w:p w14:paraId="0F4A74CF" w14:textId="77777777" w:rsidR="005067C1" w:rsidRPr="002462AC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7BF8EFF3" w14:textId="77777777" w:rsidR="005067C1" w:rsidRDefault="005067C1" w:rsidP="005067C1">
      <w:pPr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1В</w:t>
      </w:r>
      <w:r w:rsidRPr="002462AC">
        <w:rPr>
          <w:rFonts w:eastAsia="Calibri"/>
          <w:b/>
          <w:sz w:val="24"/>
          <w:szCs w:val="28"/>
        </w:rPr>
        <w:t>2Б</w:t>
      </w:r>
    </w:p>
    <w:p w14:paraId="181A2A4D" w14:textId="77777777" w:rsidR="005067C1" w:rsidRPr="002462AC" w:rsidRDefault="005067C1" w:rsidP="005067C1">
      <w:pPr>
        <w:rPr>
          <w:rFonts w:eastAsia="Calibri"/>
          <w:b/>
          <w:sz w:val="24"/>
          <w:szCs w:val="28"/>
        </w:rPr>
      </w:pPr>
    </w:p>
    <w:p w14:paraId="3ED58A8A" w14:textId="77777777" w:rsidR="005067C1" w:rsidRPr="00383DD2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83DD2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Установите соответствие между понятиями и их определениями</w:t>
      </w:r>
      <w:r w:rsidRPr="00383DD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67C1" w:rsidRPr="00383DD2" w14:paraId="17C52333" w14:textId="77777777" w:rsidTr="00F20850">
        <w:tc>
          <w:tcPr>
            <w:tcW w:w="4785" w:type="dxa"/>
          </w:tcPr>
          <w:p w14:paraId="21309D50" w14:textId="77777777" w:rsidR="005067C1" w:rsidRDefault="005067C1" w:rsidP="00F2085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1 </w:t>
            </w:r>
            <w:r w:rsidRPr="00E762A0">
              <w:rPr>
                <w:color w:val="212529"/>
                <w:sz w:val="24"/>
                <w:szCs w:val="24"/>
                <w:shd w:val="clear" w:color="auto" w:fill="FFFFFF"/>
              </w:rPr>
              <w:t>этническая группа</w:t>
            </w:r>
          </w:p>
          <w:p w14:paraId="610FBCFC" w14:textId="77777777" w:rsidR="005067C1" w:rsidRPr="00383DD2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2 </w:t>
            </w:r>
            <w:r w:rsidRPr="00E762A0">
              <w:rPr>
                <w:color w:val="212529"/>
                <w:sz w:val="24"/>
                <w:szCs w:val="24"/>
                <w:shd w:val="clear" w:color="auto" w:fill="FFFFFF"/>
              </w:rPr>
              <w:t>опека</w:t>
            </w:r>
          </w:p>
        </w:tc>
        <w:tc>
          <w:tcPr>
            <w:tcW w:w="4786" w:type="dxa"/>
          </w:tcPr>
          <w:p w14:paraId="33D1EEDB" w14:textId="77777777" w:rsidR="005067C1" w:rsidRPr="00383DD2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А) </w:t>
            </w:r>
            <w:r w:rsidRPr="00E762A0">
              <w:rPr>
                <w:color w:val="212529"/>
                <w:sz w:val="24"/>
                <w:szCs w:val="24"/>
                <w:shd w:val="clear" w:color="auto" w:fill="FFFFFF"/>
              </w:rPr>
              <w:t>социально-этническая общность людей, отличающаяся компактным или дисперсионным (рассеянным) состоянием</w:t>
            </w:r>
          </w:p>
        </w:tc>
      </w:tr>
      <w:tr w:rsidR="005067C1" w:rsidRPr="00383DD2" w14:paraId="6D581775" w14:textId="77777777" w:rsidTr="00F20850">
        <w:tc>
          <w:tcPr>
            <w:tcW w:w="4785" w:type="dxa"/>
          </w:tcPr>
          <w:p w14:paraId="00E414A0" w14:textId="77777777" w:rsidR="005067C1" w:rsidRPr="00383DD2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14:paraId="48F80156" w14:textId="77777777" w:rsidR="005067C1" w:rsidRPr="00383DD2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Б) </w:t>
            </w:r>
            <w:r w:rsidRPr="00E762A0">
              <w:rPr>
                <w:color w:val="212529"/>
                <w:sz w:val="24"/>
                <w:szCs w:val="24"/>
                <w:shd w:val="clear" w:color="auto" w:fill="FFFFFF"/>
              </w:rPr>
              <w:t>форма моральной и материальной поддержки ребенка в возрасте до 14 лет</w:t>
            </w:r>
          </w:p>
        </w:tc>
      </w:tr>
      <w:tr w:rsidR="005067C1" w:rsidRPr="00383DD2" w14:paraId="3D3B782F" w14:textId="77777777" w:rsidTr="00F20850">
        <w:tc>
          <w:tcPr>
            <w:tcW w:w="4785" w:type="dxa"/>
          </w:tcPr>
          <w:p w14:paraId="6788D94A" w14:textId="77777777" w:rsidR="005067C1" w:rsidRPr="00383DD2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804DA68" w14:textId="77777777" w:rsidR="005067C1" w:rsidRPr="00383DD2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383DD2">
              <w:rPr>
                <w:rFonts w:eastAsia="Calibri"/>
                <w:sz w:val="24"/>
                <w:szCs w:val="24"/>
              </w:rPr>
              <w:t xml:space="preserve">В) </w:t>
            </w:r>
            <w:r w:rsidRPr="00E762A0">
              <w:rPr>
                <w:color w:val="212529"/>
                <w:sz w:val="24"/>
                <w:szCs w:val="24"/>
                <w:shd w:val="clear" w:color="auto" w:fill="FFFFFF"/>
              </w:rPr>
              <w:t>не относится к интегративным функциям социальной работы в здравоохранении</w:t>
            </w:r>
          </w:p>
        </w:tc>
      </w:tr>
      <w:tr w:rsidR="005067C1" w:rsidRPr="002462AC" w14:paraId="6A7F182D" w14:textId="77777777" w:rsidTr="00F20850">
        <w:trPr>
          <w:gridAfter w:val="1"/>
          <w:wAfter w:w="4786" w:type="dxa"/>
        </w:trPr>
        <w:tc>
          <w:tcPr>
            <w:tcW w:w="4785" w:type="dxa"/>
          </w:tcPr>
          <w:p w14:paraId="2D7E89F4" w14:textId="77777777" w:rsidR="005067C1" w:rsidRPr="002462AC" w:rsidRDefault="005067C1" w:rsidP="00F20850">
            <w:pPr>
              <w:rPr>
                <w:rFonts w:eastAsia="Calibri"/>
                <w:sz w:val="24"/>
              </w:rPr>
            </w:pPr>
          </w:p>
        </w:tc>
      </w:tr>
      <w:tr w:rsidR="005067C1" w:rsidRPr="002462AC" w14:paraId="35F8FF74" w14:textId="77777777" w:rsidTr="00F20850">
        <w:trPr>
          <w:gridAfter w:val="1"/>
          <w:wAfter w:w="4786" w:type="dxa"/>
        </w:trPr>
        <w:tc>
          <w:tcPr>
            <w:tcW w:w="4785" w:type="dxa"/>
          </w:tcPr>
          <w:p w14:paraId="28CF5B94" w14:textId="77777777" w:rsidR="005067C1" w:rsidRPr="002462AC" w:rsidRDefault="005067C1" w:rsidP="00F20850">
            <w:pPr>
              <w:rPr>
                <w:rFonts w:eastAsia="Calibri"/>
                <w:sz w:val="24"/>
              </w:rPr>
            </w:pPr>
          </w:p>
        </w:tc>
      </w:tr>
    </w:tbl>
    <w:p w14:paraId="2C6CD1F2" w14:textId="77777777" w:rsidR="005067C1" w:rsidRPr="002462AC" w:rsidRDefault="005067C1" w:rsidP="005067C1">
      <w:pPr>
        <w:rPr>
          <w:rFonts w:eastAsia="Calibri"/>
          <w:b/>
          <w:sz w:val="24"/>
          <w:szCs w:val="28"/>
        </w:rPr>
      </w:pPr>
      <w:r w:rsidRPr="002462AC">
        <w:rPr>
          <w:rFonts w:eastAsia="Calibri"/>
          <w:b/>
          <w:sz w:val="24"/>
          <w:szCs w:val="28"/>
        </w:rPr>
        <w:t>1А2Б</w:t>
      </w:r>
    </w:p>
    <w:p w14:paraId="65BEEB5B" w14:textId="77777777" w:rsidR="005067C1" w:rsidRDefault="005067C1" w:rsidP="005067C1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6857F5F8" w14:textId="77777777" w:rsidR="005067C1" w:rsidRDefault="005067C1" w:rsidP="005067C1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11842B39" w14:textId="77777777" w:rsidR="005067C1" w:rsidRPr="00201B53" w:rsidRDefault="005067C1" w:rsidP="005067C1">
      <w:pPr>
        <w:ind w:firstLine="567"/>
        <w:contextualSpacing/>
        <w:jc w:val="both"/>
        <w:rPr>
          <w:b/>
          <w:color w:val="FF0000"/>
          <w:sz w:val="24"/>
          <w:szCs w:val="24"/>
        </w:rPr>
      </w:pPr>
      <w:r w:rsidRPr="00201B53">
        <w:rPr>
          <w:b/>
          <w:color w:val="FF0000"/>
          <w:sz w:val="24"/>
          <w:szCs w:val="24"/>
        </w:rPr>
        <w:t>Задания открытого типа</w:t>
      </w:r>
    </w:p>
    <w:p w14:paraId="167AF46A" w14:textId="77777777" w:rsidR="005067C1" w:rsidRPr="00201B53" w:rsidRDefault="005067C1" w:rsidP="005067C1">
      <w:pPr>
        <w:pStyle w:val="af4"/>
        <w:rPr>
          <w:b/>
          <w:color w:val="FF0000"/>
          <w:sz w:val="24"/>
          <w:szCs w:val="24"/>
        </w:rPr>
      </w:pPr>
      <w:r w:rsidRPr="00201B53">
        <w:rPr>
          <w:b/>
          <w:color w:val="FF0000"/>
          <w:sz w:val="24"/>
          <w:szCs w:val="24"/>
        </w:rPr>
        <w:t>Задания на дополнение</w:t>
      </w:r>
    </w:p>
    <w:p w14:paraId="05FF3DA9" w14:textId="77777777" w:rsidR="005067C1" w:rsidRPr="00121B37" w:rsidRDefault="005067C1" w:rsidP="005067C1">
      <w:pPr>
        <w:pStyle w:val="af4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lastRenderedPageBreak/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 xml:space="preserve">е слово, </w:t>
      </w:r>
      <w:r w:rsidRPr="00BD47A3">
        <w:rPr>
          <w:i/>
          <w:sz w:val="24"/>
          <w:szCs w:val="24"/>
        </w:rPr>
        <w:t xml:space="preserve">значение или </w:t>
      </w:r>
      <w:r>
        <w:rPr>
          <w:i/>
          <w:sz w:val="24"/>
          <w:szCs w:val="24"/>
        </w:rPr>
        <w:t>выражение</w:t>
      </w:r>
      <w:r w:rsidRPr="00121B37">
        <w:rPr>
          <w:i/>
          <w:color w:val="000000"/>
          <w:sz w:val="24"/>
          <w:szCs w:val="24"/>
        </w:rPr>
        <w:t>.</w:t>
      </w:r>
    </w:p>
    <w:p w14:paraId="2BED23E2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43866460" w14:textId="77777777" w:rsidR="005067C1" w:rsidRDefault="005067C1" w:rsidP="005067C1">
      <w:pPr>
        <w:pStyle w:val="af4"/>
        <w:rPr>
          <w:b/>
          <w:color w:val="000000"/>
          <w:sz w:val="24"/>
          <w:szCs w:val="24"/>
        </w:rPr>
      </w:pPr>
      <w:r w:rsidRPr="002E1DC4">
        <w:rPr>
          <w:b/>
          <w:color w:val="000000"/>
          <w:sz w:val="24"/>
          <w:szCs w:val="24"/>
        </w:rPr>
        <w:t>Простые  (1 уровень)</w:t>
      </w:r>
    </w:p>
    <w:p w14:paraId="15C59776" w14:textId="77777777" w:rsidR="005067C1" w:rsidRPr="0036725C" w:rsidRDefault="005067C1" w:rsidP="005067C1">
      <w:pPr>
        <w:pStyle w:val="af4"/>
        <w:rPr>
          <w:b/>
          <w:color w:val="000000"/>
          <w:sz w:val="24"/>
          <w:szCs w:val="24"/>
        </w:rPr>
      </w:pPr>
    </w:p>
    <w:p w14:paraId="58504283" w14:textId="77777777" w:rsidR="005067C1" w:rsidRPr="00441E97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1D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«Кодекс этики Национальной ассоциации социальных работников (НАСР)» принят: </w:t>
      </w:r>
    </w:p>
    <w:p w14:paraId="1A1481B8" w14:textId="77777777" w:rsidR="005067C1" w:rsidRPr="002E1DC4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b/>
          <w:sz w:val="24"/>
          <w:szCs w:val="24"/>
        </w:rPr>
      </w:pPr>
      <w:r w:rsidRPr="002E1DC4">
        <w:rPr>
          <w:rFonts w:ascii="Times New Roman" w:hAnsi="Times New Roman"/>
          <w:b/>
          <w:sz w:val="24"/>
          <w:szCs w:val="24"/>
        </w:rPr>
        <w:t>(1979/</w:t>
      </w:r>
      <w:r w:rsidRPr="002E1DC4">
        <w:t xml:space="preserve"> </w:t>
      </w:r>
      <w:r w:rsidRPr="002E1DC4">
        <w:rPr>
          <w:rFonts w:ascii="Times New Roman" w:hAnsi="Times New Roman"/>
          <w:b/>
          <w:sz w:val="24"/>
          <w:szCs w:val="24"/>
        </w:rPr>
        <w:t>в 1979 году/</w:t>
      </w:r>
      <w:r w:rsidRPr="002E1DC4">
        <w:t xml:space="preserve"> </w:t>
      </w:r>
      <w:r w:rsidRPr="002E1DC4">
        <w:rPr>
          <w:rFonts w:ascii="Times New Roman" w:hAnsi="Times New Roman"/>
          <w:b/>
          <w:sz w:val="24"/>
          <w:szCs w:val="24"/>
        </w:rPr>
        <w:t>в 1979 г.)</w:t>
      </w:r>
    </w:p>
    <w:p w14:paraId="1FC1396D" w14:textId="77777777" w:rsidR="005067C1" w:rsidRPr="00DF5228" w:rsidRDefault="005067C1" w:rsidP="005067C1">
      <w:pPr>
        <w:rPr>
          <w:rFonts w:eastAsia="Calibri"/>
          <w:sz w:val="24"/>
          <w:szCs w:val="24"/>
        </w:rPr>
      </w:pPr>
    </w:p>
    <w:p w14:paraId="52C4CC4F" w14:textId="77777777" w:rsidR="005067C1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E1D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Cоциальная работа как наука носит преимущественно _________________ характер. </w:t>
      </w:r>
    </w:p>
    <w:p w14:paraId="62DED800" w14:textId="77777777" w:rsidR="005067C1" w:rsidRPr="00FC5209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 w:rsidRPr="00FC5209">
        <w:rPr>
          <w:rFonts w:ascii="Times New Roman" w:hAnsi="Times New Roman"/>
          <w:b/>
          <w:sz w:val="24"/>
          <w:szCs w:val="24"/>
        </w:rPr>
        <w:t>(</w:t>
      </w:r>
      <w:r w:rsidRPr="002E1DC4">
        <w:rPr>
          <w:rFonts w:ascii="Times New Roman" w:hAnsi="Times New Roman"/>
          <w:b/>
          <w:sz w:val="24"/>
          <w:szCs w:val="24"/>
        </w:rPr>
        <w:t>прикладной</w:t>
      </w:r>
      <w:r w:rsidRPr="00FC5209">
        <w:rPr>
          <w:rFonts w:ascii="Times New Roman" w:hAnsi="Times New Roman"/>
          <w:b/>
          <w:sz w:val="24"/>
          <w:szCs w:val="24"/>
        </w:rPr>
        <w:t>)</w:t>
      </w:r>
    </w:p>
    <w:p w14:paraId="1A116805" w14:textId="77777777" w:rsidR="005067C1" w:rsidRPr="00DF5228" w:rsidRDefault="005067C1" w:rsidP="005067C1">
      <w:pPr>
        <w:jc w:val="both"/>
        <w:rPr>
          <w:rFonts w:eastAsia="Calibri"/>
          <w:sz w:val="24"/>
          <w:szCs w:val="24"/>
        </w:rPr>
      </w:pPr>
    </w:p>
    <w:p w14:paraId="28D05080" w14:textId="77777777" w:rsidR="005067C1" w:rsidRPr="00441E97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41E9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Cубъективным фактором трудной жизненной ситуации не считается:</w:t>
      </w:r>
    </w:p>
    <w:p w14:paraId="5AACF951" w14:textId="77777777" w:rsidR="005067C1" w:rsidRPr="00FC5209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b/>
          <w:bCs/>
          <w:sz w:val="24"/>
          <w:szCs w:val="24"/>
        </w:rPr>
      </w:pPr>
      <w:r w:rsidRPr="00FC5209">
        <w:rPr>
          <w:rFonts w:ascii="Times New Roman" w:hAnsi="Times New Roman"/>
          <w:b/>
          <w:bCs/>
          <w:sz w:val="24"/>
          <w:szCs w:val="24"/>
        </w:rPr>
        <w:t>(</w:t>
      </w:r>
      <w:r w:rsidRPr="00441E97">
        <w:rPr>
          <w:rFonts w:ascii="Times New Roman" w:hAnsi="Times New Roman"/>
          <w:b/>
          <w:bCs/>
          <w:sz w:val="24"/>
          <w:szCs w:val="24"/>
        </w:rPr>
        <w:t>преклонный возраст</w:t>
      </w:r>
      <w:r w:rsidRPr="00FC5209">
        <w:rPr>
          <w:rFonts w:ascii="Times New Roman" w:hAnsi="Times New Roman"/>
          <w:b/>
          <w:bCs/>
          <w:sz w:val="24"/>
          <w:szCs w:val="24"/>
        </w:rPr>
        <w:t>)</w:t>
      </w:r>
    </w:p>
    <w:p w14:paraId="38E588D2" w14:textId="77777777" w:rsidR="005067C1" w:rsidRPr="00DF5228" w:rsidRDefault="005067C1" w:rsidP="005067C1">
      <w:pPr>
        <w:jc w:val="both"/>
        <w:rPr>
          <w:rFonts w:eastAsia="Calibri"/>
          <w:sz w:val="24"/>
          <w:szCs w:val="24"/>
        </w:rPr>
      </w:pPr>
    </w:p>
    <w:p w14:paraId="58BEA572" w14:textId="77777777" w:rsidR="005067C1" w:rsidRPr="00441E97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1E9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Адресность социальных услуг означает: </w:t>
      </w:r>
    </w:p>
    <w:p w14:paraId="24DDF95B" w14:textId="77777777" w:rsidR="005067C1" w:rsidRPr="00DF5228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DF5228">
        <w:rPr>
          <w:rFonts w:eastAsia="Calibri"/>
          <w:b/>
          <w:sz w:val="24"/>
          <w:szCs w:val="24"/>
        </w:rPr>
        <w:t>(</w:t>
      </w:r>
      <w:r w:rsidRPr="00441E97">
        <w:rPr>
          <w:rFonts w:eastAsia="Calibri"/>
          <w:b/>
          <w:sz w:val="24"/>
          <w:szCs w:val="24"/>
        </w:rPr>
        <w:t>соответствие реальным запросам клиентов</w:t>
      </w:r>
      <w:r w:rsidRPr="00DF5228">
        <w:rPr>
          <w:rFonts w:eastAsia="Calibri"/>
          <w:b/>
          <w:sz w:val="24"/>
          <w:szCs w:val="24"/>
        </w:rPr>
        <w:t>)</w:t>
      </w:r>
    </w:p>
    <w:p w14:paraId="72B3E3F5" w14:textId="77777777" w:rsidR="005067C1" w:rsidRPr="00DF5228" w:rsidRDefault="005067C1" w:rsidP="005067C1">
      <w:pPr>
        <w:jc w:val="both"/>
        <w:rPr>
          <w:rFonts w:eastAsia="Calibri"/>
          <w:sz w:val="24"/>
          <w:szCs w:val="24"/>
        </w:rPr>
      </w:pPr>
    </w:p>
    <w:p w14:paraId="7A3D2E47" w14:textId="77777777" w:rsidR="005067C1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1E9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Безвозмездное предоставление гражданам определенной денежной суммы за счет средств соответствующих фондов бюджетной системы Российской Федерации — это: </w:t>
      </w:r>
    </w:p>
    <w:p w14:paraId="182558CD" w14:textId="77777777" w:rsidR="005067C1" w:rsidRPr="00FC5209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b/>
          <w:sz w:val="24"/>
          <w:szCs w:val="24"/>
        </w:rPr>
      </w:pPr>
      <w:r w:rsidRPr="00FC5209">
        <w:rPr>
          <w:rFonts w:ascii="Times New Roman" w:hAnsi="Times New Roman"/>
          <w:b/>
          <w:sz w:val="24"/>
          <w:szCs w:val="24"/>
        </w:rPr>
        <w:t>(</w:t>
      </w:r>
      <w:r w:rsidRPr="00441E97">
        <w:rPr>
          <w:rFonts w:ascii="Times New Roman" w:hAnsi="Times New Roman"/>
          <w:b/>
          <w:sz w:val="24"/>
          <w:szCs w:val="24"/>
        </w:rPr>
        <w:t>социальное пособие</w:t>
      </w:r>
      <w:r w:rsidRPr="00FC5209">
        <w:rPr>
          <w:rFonts w:ascii="Times New Roman" w:hAnsi="Times New Roman"/>
          <w:b/>
          <w:sz w:val="24"/>
          <w:szCs w:val="24"/>
        </w:rPr>
        <w:t>)</w:t>
      </w:r>
    </w:p>
    <w:p w14:paraId="6BCC5F73" w14:textId="77777777" w:rsidR="005067C1" w:rsidRPr="00DF5228" w:rsidRDefault="005067C1" w:rsidP="005067C1">
      <w:pPr>
        <w:jc w:val="both"/>
        <w:rPr>
          <w:rFonts w:eastAsia="Calibri"/>
          <w:sz w:val="24"/>
          <w:szCs w:val="24"/>
        </w:rPr>
      </w:pPr>
    </w:p>
    <w:p w14:paraId="1A76BAB6" w14:textId="77777777" w:rsidR="005067C1" w:rsidRPr="004C2C3B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C2C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 американской системе социальной защиты два основных направления: </w:t>
      </w:r>
    </w:p>
    <w:p w14:paraId="57E59C60" w14:textId="77777777" w:rsidR="005067C1" w:rsidRPr="00DF5228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DF5228">
        <w:rPr>
          <w:rFonts w:eastAsia="Calibri"/>
          <w:b/>
          <w:sz w:val="24"/>
          <w:szCs w:val="24"/>
        </w:rPr>
        <w:t>(</w:t>
      </w:r>
      <w:r w:rsidRPr="004C2C3B">
        <w:rPr>
          <w:rFonts w:eastAsia="Calibri"/>
          <w:b/>
          <w:sz w:val="24"/>
          <w:szCs w:val="24"/>
        </w:rPr>
        <w:t>социальное страхование и социальная помощь</w:t>
      </w:r>
      <w:r w:rsidRPr="00DF5228">
        <w:rPr>
          <w:rFonts w:eastAsia="Calibri"/>
          <w:b/>
          <w:sz w:val="24"/>
          <w:szCs w:val="24"/>
        </w:rPr>
        <w:t>)</w:t>
      </w:r>
    </w:p>
    <w:p w14:paraId="1EACFAED" w14:textId="77777777" w:rsidR="005067C1" w:rsidRDefault="005067C1" w:rsidP="005067C1">
      <w:pPr>
        <w:pStyle w:val="a6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D2306B9" w14:textId="77777777" w:rsidR="005067C1" w:rsidRPr="006E332D" w:rsidRDefault="005067C1" w:rsidP="005067C1">
      <w:pPr>
        <w:pStyle w:val="a6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2303">
        <w:rPr>
          <w:rFonts w:ascii="Times New Roman" w:hAnsi="Times New Roman"/>
          <w:b/>
          <w:color w:val="000000"/>
          <w:sz w:val="24"/>
          <w:szCs w:val="24"/>
        </w:rPr>
        <w:t>Средне-сложные</w:t>
      </w:r>
      <w:r w:rsidRPr="002C2303">
        <w:rPr>
          <w:rFonts w:ascii="Times New Roman" w:hAnsi="Times New Roman"/>
          <w:b/>
          <w:color w:val="000000"/>
        </w:rPr>
        <w:t xml:space="preserve"> (2 уровень)</w:t>
      </w:r>
    </w:p>
    <w:p w14:paraId="73C5E2FC" w14:textId="77777777" w:rsidR="005067C1" w:rsidRPr="00ED5489" w:rsidRDefault="005067C1" w:rsidP="005067C1">
      <w:pPr>
        <w:ind w:firstLine="567"/>
        <w:jc w:val="both"/>
        <w:rPr>
          <w:color w:val="000000"/>
          <w:sz w:val="24"/>
          <w:szCs w:val="24"/>
        </w:rPr>
      </w:pPr>
    </w:p>
    <w:p w14:paraId="09A1E073" w14:textId="77777777" w:rsidR="005067C1" w:rsidRPr="00D57A24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C2C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отделении социальной помощи на дому предусмотрены должности: заведующего отделением, а также ...</w:t>
      </w:r>
      <w:r w:rsidRPr="00D57A2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222C5BD8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4C2C3B">
        <w:rPr>
          <w:rFonts w:eastAsia="Calibri"/>
          <w:b/>
          <w:sz w:val="24"/>
          <w:szCs w:val="24"/>
        </w:rPr>
        <w:t>социальных работников</w:t>
      </w:r>
      <w:r w:rsidRPr="002C2303">
        <w:rPr>
          <w:rFonts w:eastAsia="Calibri"/>
          <w:b/>
          <w:sz w:val="24"/>
          <w:szCs w:val="24"/>
        </w:rPr>
        <w:t>)</w:t>
      </w:r>
    </w:p>
    <w:p w14:paraId="1ACC2C90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25D6418B" w14:textId="77777777" w:rsidR="005067C1" w:rsidRPr="00D57A24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640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республиканских концепциях социального благосостояния большое значение придается:</w:t>
      </w:r>
      <w:r w:rsidRPr="00D57A2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279D31F0" w14:textId="77777777" w:rsidR="005067C1" w:rsidRPr="00D57A24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b/>
          <w:sz w:val="24"/>
          <w:szCs w:val="24"/>
        </w:rPr>
      </w:pPr>
      <w:r w:rsidRPr="00D57A24">
        <w:rPr>
          <w:rFonts w:ascii="Times New Roman" w:hAnsi="Times New Roman"/>
          <w:b/>
          <w:sz w:val="24"/>
          <w:szCs w:val="24"/>
        </w:rPr>
        <w:t>(</w:t>
      </w:r>
      <w:r w:rsidRPr="00AC640B">
        <w:rPr>
          <w:rFonts w:ascii="Times New Roman" w:hAnsi="Times New Roman"/>
          <w:b/>
          <w:sz w:val="24"/>
          <w:szCs w:val="24"/>
        </w:rPr>
        <w:t>временным мерам социальной поддержки</w:t>
      </w:r>
      <w:r w:rsidRPr="00D57A24">
        <w:rPr>
          <w:rFonts w:ascii="Times New Roman" w:hAnsi="Times New Roman"/>
          <w:b/>
          <w:sz w:val="24"/>
          <w:szCs w:val="24"/>
        </w:rPr>
        <w:t>)</w:t>
      </w:r>
    </w:p>
    <w:p w14:paraId="54917FC1" w14:textId="77777777" w:rsidR="005067C1" w:rsidRPr="00D57A24" w:rsidRDefault="005067C1" w:rsidP="005067C1">
      <w:pPr>
        <w:jc w:val="both"/>
        <w:rPr>
          <w:rFonts w:eastAsia="Calibri"/>
          <w:sz w:val="24"/>
          <w:szCs w:val="24"/>
        </w:rPr>
      </w:pPr>
    </w:p>
    <w:p w14:paraId="6CDEF876" w14:textId="77777777" w:rsidR="005067C1" w:rsidRPr="00D57A24" w:rsidRDefault="005067C1" w:rsidP="00E10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640B">
        <w:rPr>
          <w:rFonts w:ascii="Times New Roman" w:hAnsi="Times New Roman"/>
          <w:sz w:val="24"/>
          <w:szCs w:val="24"/>
        </w:rPr>
        <w:t>В состав Ведомств учреждений императрицы Марии в 1883 г. вошло попечительство для:</w:t>
      </w:r>
      <w:r w:rsidRPr="00D57A24">
        <w:rPr>
          <w:rFonts w:ascii="Times New Roman" w:hAnsi="Times New Roman"/>
          <w:sz w:val="24"/>
          <w:szCs w:val="24"/>
        </w:rPr>
        <w:t xml:space="preserve"> </w:t>
      </w:r>
    </w:p>
    <w:p w14:paraId="40EEAF8B" w14:textId="77777777" w:rsidR="005067C1" w:rsidRPr="00D57A24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b/>
          <w:sz w:val="24"/>
          <w:szCs w:val="24"/>
        </w:rPr>
      </w:pPr>
      <w:r w:rsidRPr="00D57A24">
        <w:rPr>
          <w:rFonts w:ascii="Times New Roman" w:hAnsi="Times New Roman"/>
          <w:b/>
          <w:sz w:val="24"/>
          <w:szCs w:val="24"/>
        </w:rPr>
        <w:t>(</w:t>
      </w:r>
      <w:r w:rsidRPr="00AC640B">
        <w:rPr>
          <w:rFonts w:ascii="Times New Roman" w:hAnsi="Times New Roman"/>
          <w:b/>
          <w:sz w:val="24"/>
          <w:szCs w:val="24"/>
        </w:rPr>
        <w:t>слепых</w:t>
      </w:r>
      <w:r w:rsidRPr="00D57A24">
        <w:rPr>
          <w:rFonts w:ascii="Times New Roman" w:hAnsi="Times New Roman"/>
          <w:b/>
          <w:sz w:val="24"/>
          <w:szCs w:val="24"/>
        </w:rPr>
        <w:t>)</w:t>
      </w:r>
    </w:p>
    <w:p w14:paraId="1FD137E5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385A2236" w14:textId="77777777" w:rsidR="005067C1" w:rsidRPr="008D262F" w:rsidRDefault="005067C1" w:rsidP="00E10C0C">
      <w:pPr>
        <w:pStyle w:val="a6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D262F">
        <w:rPr>
          <w:rFonts w:ascii="Times New Roman" w:hAnsi="Times New Roman"/>
          <w:sz w:val="24"/>
          <w:szCs w:val="24"/>
        </w:rPr>
        <w:t xml:space="preserve">В США, Великобритании в рамках социальной работы в последние десятилетия в </w:t>
      </w:r>
    </w:p>
    <w:p w14:paraId="74DF392C" w14:textId="77777777" w:rsidR="005067C1" w:rsidRPr="002C2303" w:rsidRDefault="005067C1" w:rsidP="005067C1">
      <w:pPr>
        <w:pStyle w:val="a6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D262F">
        <w:rPr>
          <w:rFonts w:ascii="Times New Roman" w:hAnsi="Times New Roman"/>
          <w:sz w:val="24"/>
          <w:szCs w:val="24"/>
        </w:rPr>
        <w:t>основном, решаются проблемы ...</w:t>
      </w:r>
    </w:p>
    <w:p w14:paraId="32A138BB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8D262F">
        <w:rPr>
          <w:rFonts w:eastAsia="Calibri"/>
          <w:b/>
          <w:sz w:val="24"/>
          <w:szCs w:val="24"/>
        </w:rPr>
        <w:t>средних слоев</w:t>
      </w:r>
      <w:r w:rsidRPr="002C2303">
        <w:rPr>
          <w:rFonts w:eastAsia="Calibri"/>
          <w:b/>
          <w:sz w:val="24"/>
          <w:szCs w:val="24"/>
        </w:rPr>
        <w:t>)</w:t>
      </w:r>
    </w:p>
    <w:p w14:paraId="6E0A3F90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1A356B27" w14:textId="77777777" w:rsidR="005067C1" w:rsidRDefault="005067C1" w:rsidP="005067C1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46. </w:t>
      </w:r>
      <w:r w:rsidRPr="00337D03">
        <w:rPr>
          <w:sz w:val="24"/>
          <w:szCs w:val="24"/>
        </w:rPr>
        <w:t>Всеобщая декларация прав человека была принята ООН в:</w:t>
      </w:r>
    </w:p>
    <w:p w14:paraId="0E5C8A1E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337D03">
        <w:rPr>
          <w:rFonts w:eastAsia="Calibri"/>
          <w:b/>
          <w:sz w:val="24"/>
          <w:szCs w:val="24"/>
        </w:rPr>
        <w:t>1948 году</w:t>
      </w:r>
      <w:r>
        <w:rPr>
          <w:rFonts w:eastAsia="Calibri"/>
          <w:b/>
          <w:sz w:val="24"/>
          <w:szCs w:val="24"/>
        </w:rPr>
        <w:t>/1948г</w:t>
      </w:r>
      <w:r w:rsidRPr="002C2303">
        <w:rPr>
          <w:rFonts w:eastAsia="Calibri"/>
          <w:b/>
          <w:sz w:val="24"/>
          <w:szCs w:val="24"/>
        </w:rPr>
        <w:t>)</w:t>
      </w:r>
    </w:p>
    <w:p w14:paraId="0F2B574D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0CC0D382" w14:textId="77777777" w:rsidR="005067C1" w:rsidRDefault="005067C1" w:rsidP="005067C1">
      <w:pPr>
        <w:pStyle w:val="a6"/>
        <w:spacing w:after="0" w:line="240" w:lineRule="auto"/>
        <w:ind w:left="71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</w:t>
      </w:r>
      <w:r w:rsidRPr="00337D03">
        <w:t xml:space="preserve"> </w:t>
      </w:r>
      <w:r w:rsidRPr="00337D03">
        <w:rPr>
          <w:rFonts w:ascii="Times New Roman" w:hAnsi="Times New Roman"/>
          <w:sz w:val="24"/>
          <w:szCs w:val="24"/>
        </w:rPr>
        <w:t>Год начала активного развития социальной работы в пенитенциарной системе в России:</w:t>
      </w:r>
    </w:p>
    <w:p w14:paraId="5C7ECDFC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337D03">
        <w:rPr>
          <w:rFonts w:eastAsia="Calibri"/>
          <w:b/>
          <w:sz w:val="24"/>
          <w:szCs w:val="24"/>
        </w:rPr>
        <w:t>1991 год</w:t>
      </w:r>
      <w:r>
        <w:rPr>
          <w:rFonts w:eastAsia="Calibri"/>
          <w:b/>
          <w:sz w:val="24"/>
          <w:szCs w:val="24"/>
        </w:rPr>
        <w:t>/1991г</w:t>
      </w:r>
      <w:r w:rsidRPr="002C2303">
        <w:rPr>
          <w:rFonts w:eastAsia="Calibri"/>
          <w:b/>
          <w:sz w:val="24"/>
          <w:szCs w:val="24"/>
        </w:rPr>
        <w:t>)</w:t>
      </w:r>
    </w:p>
    <w:p w14:paraId="07B11963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3027A077" w14:textId="77777777" w:rsidR="005067C1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 xml:space="preserve">48. </w:t>
      </w:r>
      <w:r w:rsidRPr="00337D03">
        <w:rPr>
          <w:sz w:val="24"/>
          <w:szCs w:val="24"/>
        </w:rPr>
        <w:t>Границы ответственности социального работника устанавливаются:</w:t>
      </w:r>
      <w:r w:rsidRPr="00156705">
        <w:rPr>
          <w:rFonts w:eastAsia="Calibri"/>
          <w:b/>
          <w:sz w:val="24"/>
          <w:szCs w:val="24"/>
        </w:rPr>
        <w:t xml:space="preserve"> </w:t>
      </w:r>
    </w:p>
    <w:p w14:paraId="7B43C33A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337D03">
        <w:rPr>
          <w:rFonts w:eastAsia="Calibri"/>
          <w:b/>
          <w:sz w:val="24"/>
          <w:szCs w:val="24"/>
        </w:rPr>
        <w:t>нормативными документами</w:t>
      </w:r>
      <w:r w:rsidRPr="002C2303">
        <w:rPr>
          <w:rFonts w:eastAsia="Calibri"/>
          <w:b/>
          <w:sz w:val="24"/>
          <w:szCs w:val="24"/>
        </w:rPr>
        <w:t>)</w:t>
      </w:r>
    </w:p>
    <w:p w14:paraId="71A58BA4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</w:p>
    <w:p w14:paraId="76EB1147" w14:textId="77777777" w:rsidR="005067C1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 xml:space="preserve">49. </w:t>
      </w:r>
      <w:r w:rsidRPr="00337D03">
        <w:rPr>
          <w:sz w:val="24"/>
          <w:szCs w:val="24"/>
        </w:rPr>
        <w:t>Европейская модель социальной защиты базируется на теории государства всеобщего ...</w:t>
      </w:r>
      <w:r w:rsidRPr="000A1467">
        <w:rPr>
          <w:rFonts w:eastAsia="Calibri"/>
          <w:b/>
          <w:sz w:val="24"/>
          <w:szCs w:val="24"/>
        </w:rPr>
        <w:t xml:space="preserve"> </w:t>
      </w:r>
    </w:p>
    <w:p w14:paraId="3302D6FE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337D03">
        <w:rPr>
          <w:rFonts w:eastAsia="Calibri"/>
          <w:b/>
          <w:sz w:val="24"/>
          <w:szCs w:val="24"/>
        </w:rPr>
        <w:t>благоденствия</w:t>
      </w:r>
      <w:r w:rsidRPr="002C2303">
        <w:rPr>
          <w:rFonts w:eastAsia="Calibri"/>
          <w:b/>
          <w:sz w:val="24"/>
          <w:szCs w:val="24"/>
        </w:rPr>
        <w:t>)</w:t>
      </w:r>
    </w:p>
    <w:p w14:paraId="0EFE8E0A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569BDF36" w14:textId="77777777" w:rsidR="005067C1" w:rsidRDefault="005067C1" w:rsidP="005067C1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50. </w:t>
      </w:r>
      <w:r w:rsidRPr="009211C7">
        <w:rPr>
          <w:sz w:val="24"/>
          <w:szCs w:val="24"/>
        </w:rPr>
        <w:t xml:space="preserve">Из перечисленного, профилактические программы медико-социальной работы с наркобольными, — это: </w:t>
      </w:r>
    </w:p>
    <w:p w14:paraId="34CF02B2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9211C7">
        <w:rPr>
          <w:rFonts w:eastAsia="Calibri"/>
          <w:b/>
          <w:sz w:val="24"/>
          <w:szCs w:val="24"/>
        </w:rPr>
        <w:t>профилактика потребления ПАВ</w:t>
      </w:r>
      <w:r w:rsidRPr="002C2303">
        <w:rPr>
          <w:rFonts w:eastAsia="Calibri"/>
          <w:b/>
          <w:sz w:val="24"/>
          <w:szCs w:val="24"/>
        </w:rPr>
        <w:t>)</w:t>
      </w:r>
    </w:p>
    <w:p w14:paraId="04A7259C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1B5A74F7" w14:textId="77777777" w:rsidR="005067C1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11C7">
        <w:rPr>
          <w:rFonts w:ascii="Times New Roman" w:hAnsi="Times New Roman"/>
          <w:sz w:val="24"/>
          <w:szCs w:val="24"/>
        </w:rPr>
        <w:t>Из представителей династии Рюриковичей по части благотворительности превзошел многих своих предшественников по престолу:</w:t>
      </w:r>
    </w:p>
    <w:p w14:paraId="7845F068" w14:textId="77777777" w:rsidR="005067C1" w:rsidRPr="009211C7" w:rsidRDefault="005067C1" w:rsidP="005067C1">
      <w:pPr>
        <w:jc w:val="both"/>
        <w:rPr>
          <w:rFonts w:eastAsia="Calibri"/>
          <w:b/>
          <w:sz w:val="24"/>
          <w:szCs w:val="24"/>
        </w:rPr>
      </w:pPr>
      <w:r w:rsidRPr="009211C7">
        <w:rPr>
          <w:rFonts w:eastAsia="Calibri"/>
          <w:b/>
          <w:sz w:val="24"/>
          <w:szCs w:val="24"/>
        </w:rPr>
        <w:t>(Царь Федор)</w:t>
      </w:r>
    </w:p>
    <w:p w14:paraId="2E24CD54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54E5D99E" w14:textId="77777777" w:rsidR="005067C1" w:rsidRPr="00802021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202122"/>
          <w:sz w:val="24"/>
          <w:szCs w:val="24"/>
          <w:shd w:val="clear" w:color="auto" w:fill="FFFFFF"/>
        </w:rPr>
      </w:pPr>
      <w:r w:rsidRPr="00802021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 xml:space="preserve">Имеющая целевое назначение оплата предоставляемых гражданам материальных благ или оказываемых услуг — это: </w:t>
      </w:r>
    </w:p>
    <w:p w14:paraId="10DA74E4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802021">
        <w:rPr>
          <w:rFonts w:eastAsia="Calibri"/>
          <w:b/>
          <w:sz w:val="24"/>
          <w:szCs w:val="24"/>
        </w:rPr>
        <w:t>субсидия</w:t>
      </w:r>
      <w:r w:rsidRPr="002C2303">
        <w:rPr>
          <w:rFonts w:eastAsia="Calibri"/>
          <w:b/>
          <w:sz w:val="24"/>
          <w:szCs w:val="24"/>
        </w:rPr>
        <w:t>)</w:t>
      </w:r>
    </w:p>
    <w:p w14:paraId="27C31749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026117CD" w14:textId="77777777" w:rsidR="005067C1" w:rsidRPr="00802021" w:rsidRDefault="005067C1" w:rsidP="00E10C0C">
      <w:pPr>
        <w:pStyle w:val="a6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2021">
        <w:rPr>
          <w:rFonts w:ascii="Times New Roman" w:hAnsi="Times New Roman"/>
          <w:sz w:val="24"/>
          <w:szCs w:val="24"/>
        </w:rPr>
        <w:t xml:space="preserve">Индивидуальная выраженность в системе мотивов личности двух фундаментальных потребностей: идеальной потребности познания и социальной потребности жить и действовать «для других» называется: </w:t>
      </w:r>
    </w:p>
    <w:p w14:paraId="61DAC380" w14:textId="77777777" w:rsidR="005067C1" w:rsidRPr="002C2303" w:rsidRDefault="005067C1" w:rsidP="005067C1">
      <w:pPr>
        <w:pStyle w:val="a6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C2303">
        <w:rPr>
          <w:rFonts w:ascii="Times New Roman" w:hAnsi="Times New Roman"/>
          <w:b/>
          <w:sz w:val="24"/>
          <w:szCs w:val="24"/>
        </w:rPr>
        <w:t>(</w:t>
      </w:r>
      <w:r w:rsidRPr="00802021">
        <w:rPr>
          <w:rFonts w:ascii="Times New Roman" w:hAnsi="Times New Roman"/>
          <w:b/>
          <w:sz w:val="24"/>
          <w:szCs w:val="24"/>
        </w:rPr>
        <w:t>духовностью</w:t>
      </w:r>
      <w:r w:rsidRPr="002C2303">
        <w:rPr>
          <w:rFonts w:ascii="Times New Roman" w:hAnsi="Times New Roman"/>
          <w:b/>
          <w:sz w:val="24"/>
          <w:szCs w:val="24"/>
        </w:rPr>
        <w:t>)</w:t>
      </w:r>
    </w:p>
    <w:p w14:paraId="208AEFE7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0D2238B4" w14:textId="77777777" w:rsidR="005067C1" w:rsidRPr="00481D95" w:rsidRDefault="005067C1" w:rsidP="00E10C0C">
      <w:pPr>
        <w:pStyle w:val="a6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20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Клиентом социального обслуживания считается субъект, оказавшийся ... </w:t>
      </w:r>
    </w:p>
    <w:p w14:paraId="74E60550" w14:textId="77777777" w:rsidR="005067C1" w:rsidRPr="00FB551C" w:rsidRDefault="005067C1" w:rsidP="005067C1">
      <w:pPr>
        <w:pStyle w:val="a6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B551C">
        <w:rPr>
          <w:rFonts w:ascii="Times New Roman" w:hAnsi="Times New Roman"/>
          <w:b/>
          <w:sz w:val="24"/>
          <w:szCs w:val="24"/>
        </w:rPr>
        <w:t>(</w:t>
      </w:r>
      <w:r w:rsidRPr="00481D95">
        <w:rPr>
          <w:rFonts w:ascii="Times New Roman" w:hAnsi="Times New Roman"/>
          <w:b/>
          <w:sz w:val="24"/>
          <w:szCs w:val="24"/>
        </w:rPr>
        <w:t>в трудной жизненной ситуации</w:t>
      </w:r>
      <w:r w:rsidRPr="00FB551C">
        <w:rPr>
          <w:rFonts w:ascii="Times New Roman" w:hAnsi="Times New Roman"/>
          <w:b/>
          <w:sz w:val="24"/>
          <w:szCs w:val="24"/>
        </w:rPr>
        <w:t>)</w:t>
      </w:r>
    </w:p>
    <w:p w14:paraId="3766C98C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7D4EC085" w14:textId="77777777" w:rsidR="005067C1" w:rsidRPr="00FB551C" w:rsidRDefault="005067C1" w:rsidP="00E10C0C">
      <w:pPr>
        <w:pStyle w:val="a6"/>
        <w:numPr>
          <w:ilvl w:val="0"/>
          <w:numId w:val="7"/>
        </w:numPr>
        <w:spacing w:after="0" w:line="240" w:lineRule="auto"/>
        <w:ind w:left="-284" w:firstLine="357"/>
        <w:jc w:val="both"/>
        <w:rPr>
          <w:rFonts w:ascii="Times New Roman" w:hAnsi="Times New Roman"/>
          <w:b/>
          <w:sz w:val="24"/>
          <w:szCs w:val="24"/>
        </w:rPr>
      </w:pPr>
      <w:r w:rsidRPr="00481D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Конечная цель социальной работы в школе –</w:t>
      </w:r>
      <w:r w:rsidRPr="00FB551C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513CA527" w14:textId="77777777" w:rsidR="005067C1" w:rsidRPr="00FB551C" w:rsidRDefault="005067C1" w:rsidP="005067C1">
      <w:pPr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</w:t>
      </w:r>
      <w:r w:rsidRPr="00FB551C">
        <w:rPr>
          <w:rFonts w:eastAsia="Calibri"/>
          <w:b/>
          <w:sz w:val="24"/>
          <w:szCs w:val="24"/>
        </w:rPr>
        <w:t>(</w:t>
      </w:r>
      <w:r w:rsidRPr="00481D95">
        <w:rPr>
          <w:rFonts w:eastAsia="Calibri"/>
          <w:b/>
          <w:sz w:val="24"/>
          <w:szCs w:val="24"/>
        </w:rPr>
        <w:t>самовоспитание личности</w:t>
      </w:r>
      <w:r w:rsidRPr="00FB551C">
        <w:rPr>
          <w:rFonts w:eastAsia="Calibri"/>
          <w:b/>
          <w:sz w:val="24"/>
          <w:szCs w:val="24"/>
        </w:rPr>
        <w:t>)</w:t>
      </w:r>
    </w:p>
    <w:p w14:paraId="1E98A64E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6130CFB5" w14:textId="77777777" w:rsidR="005067C1" w:rsidRPr="00481D95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1D9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Консультирование — предоставление населению информационной _________________ по комплексу юридических, экономических, педагогических, психологических и др. вопросов. </w:t>
      </w:r>
    </w:p>
    <w:p w14:paraId="289D36A3" w14:textId="77777777" w:rsidR="005067C1" w:rsidRPr="00FB551C" w:rsidRDefault="005067C1" w:rsidP="005067C1">
      <w:pPr>
        <w:pStyle w:val="a6"/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  <w:r w:rsidRPr="00FB551C">
        <w:rPr>
          <w:rFonts w:ascii="Times New Roman" w:hAnsi="Times New Roman"/>
          <w:b/>
          <w:sz w:val="24"/>
          <w:szCs w:val="24"/>
        </w:rPr>
        <w:t>(</w:t>
      </w:r>
      <w:r w:rsidRPr="00481D95">
        <w:rPr>
          <w:rFonts w:ascii="Times New Roman" w:hAnsi="Times New Roman"/>
          <w:b/>
          <w:sz w:val="24"/>
          <w:szCs w:val="24"/>
        </w:rPr>
        <w:t>поддержки</w:t>
      </w:r>
      <w:r w:rsidRPr="00FB551C">
        <w:rPr>
          <w:rFonts w:ascii="Times New Roman" w:hAnsi="Times New Roman"/>
          <w:b/>
          <w:sz w:val="24"/>
          <w:szCs w:val="24"/>
        </w:rPr>
        <w:t>)</w:t>
      </w:r>
    </w:p>
    <w:p w14:paraId="3245C390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</w:p>
    <w:p w14:paraId="396C3591" w14:textId="77777777" w:rsidR="005067C1" w:rsidRPr="004B1691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B169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Лицензирование обеспечивает социальным услугам: </w:t>
      </w:r>
    </w:p>
    <w:p w14:paraId="074FD5BE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4B1691">
        <w:rPr>
          <w:rFonts w:eastAsia="Calibri"/>
          <w:b/>
          <w:sz w:val="24"/>
          <w:szCs w:val="24"/>
        </w:rPr>
        <w:t>унификацию</w:t>
      </w:r>
      <w:r w:rsidRPr="002C2303">
        <w:rPr>
          <w:rFonts w:eastAsia="Calibri"/>
          <w:b/>
          <w:sz w:val="24"/>
          <w:szCs w:val="24"/>
        </w:rPr>
        <w:t>)</w:t>
      </w:r>
    </w:p>
    <w:p w14:paraId="1CC79A3D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3074E330" w14:textId="77777777" w:rsidR="005067C1" w:rsidRPr="004B1691" w:rsidRDefault="005067C1" w:rsidP="00E10C0C">
      <w:pPr>
        <w:pStyle w:val="a6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4B169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Лицо, закончившее высшее учебное заведение по профилю социальной работы, — это: </w:t>
      </w:r>
    </w:p>
    <w:p w14:paraId="0F3C77CA" w14:textId="77777777" w:rsidR="005067C1" w:rsidRPr="003B51B6" w:rsidRDefault="005067C1" w:rsidP="005067C1">
      <w:pPr>
        <w:pStyle w:val="a6"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B51B6">
        <w:rPr>
          <w:rFonts w:ascii="Times New Roman" w:hAnsi="Times New Roman"/>
          <w:b/>
          <w:sz w:val="24"/>
          <w:szCs w:val="24"/>
        </w:rPr>
        <w:t>(</w:t>
      </w:r>
      <w:r w:rsidRPr="004B1691">
        <w:rPr>
          <w:rFonts w:ascii="Times New Roman" w:hAnsi="Times New Roman"/>
          <w:b/>
          <w:sz w:val="24"/>
          <w:szCs w:val="24"/>
        </w:rPr>
        <w:t>специалист по социальной работе</w:t>
      </w:r>
      <w:r w:rsidRPr="003B51B6">
        <w:rPr>
          <w:rFonts w:ascii="Times New Roman" w:hAnsi="Times New Roman"/>
          <w:b/>
          <w:sz w:val="24"/>
          <w:szCs w:val="24"/>
        </w:rPr>
        <w:t>)</w:t>
      </w:r>
    </w:p>
    <w:p w14:paraId="1DCC4193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3FFC58ED" w14:textId="77777777" w:rsidR="005067C1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691">
        <w:rPr>
          <w:rFonts w:ascii="Times New Roman" w:hAnsi="Times New Roman"/>
          <w:sz w:val="24"/>
          <w:szCs w:val="24"/>
        </w:rPr>
        <w:t>Лицо, закончившее среднее специальное учебное заведение по профилю социальной работы, — это:</w:t>
      </w:r>
      <w:r w:rsidRPr="004B1691"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4EEC6299" w14:textId="77777777" w:rsidR="005067C1" w:rsidRPr="004B1691" w:rsidRDefault="005067C1" w:rsidP="005067C1">
      <w:pPr>
        <w:pStyle w:val="a6"/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  <w:r w:rsidRPr="004B1691">
        <w:rPr>
          <w:rFonts w:ascii="Times New Roman" w:hAnsi="Times New Roman"/>
          <w:b/>
          <w:sz w:val="24"/>
          <w:szCs w:val="24"/>
        </w:rPr>
        <w:t>(социальный работник)</w:t>
      </w:r>
    </w:p>
    <w:p w14:paraId="5D8F7400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63621DD5" w14:textId="77777777" w:rsidR="005067C1" w:rsidRPr="003B51B6" w:rsidRDefault="005067C1" w:rsidP="00E10C0C">
      <w:pPr>
        <w:pStyle w:val="a6"/>
        <w:numPr>
          <w:ilvl w:val="0"/>
          <w:numId w:val="7"/>
        </w:numPr>
        <w:spacing w:after="0" w:line="240" w:lineRule="auto"/>
        <w:ind w:left="-142" w:firstLine="357"/>
        <w:jc w:val="both"/>
        <w:rPr>
          <w:rFonts w:ascii="Times New Roman" w:hAnsi="Times New Roman"/>
          <w:b/>
          <w:sz w:val="24"/>
          <w:szCs w:val="24"/>
        </w:rPr>
      </w:pPr>
      <w:r w:rsidRPr="000C242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Метод, реализуемый в практике социальной работы при помощи: разъяснения, совета, аргументированной рекомендации, положительных примеров и образцов активной жизнедеятельности клиентов, — это:</w:t>
      </w:r>
      <w:r w:rsidRPr="003B51B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461F5B8E" w14:textId="77777777" w:rsidR="005067C1" w:rsidRPr="000C2424" w:rsidRDefault="005067C1" w:rsidP="005067C1">
      <w:pPr>
        <w:jc w:val="both"/>
        <w:rPr>
          <w:rFonts w:eastAsia="Calibri"/>
          <w:b/>
          <w:sz w:val="24"/>
          <w:szCs w:val="24"/>
        </w:rPr>
      </w:pPr>
      <w:r w:rsidRPr="000C2424">
        <w:rPr>
          <w:rFonts w:eastAsia="Calibri"/>
          <w:b/>
          <w:sz w:val="24"/>
          <w:szCs w:val="24"/>
        </w:rPr>
        <w:t>(убеждение)</w:t>
      </w:r>
    </w:p>
    <w:p w14:paraId="3C0834FF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21E5EF62" w14:textId="77777777" w:rsidR="005067C1" w:rsidRPr="00630A24" w:rsidRDefault="005067C1" w:rsidP="00E10C0C">
      <w:pPr>
        <w:pStyle w:val="a6"/>
        <w:numPr>
          <w:ilvl w:val="0"/>
          <w:numId w:val="7"/>
        </w:numPr>
        <w:spacing w:after="0" w:line="240" w:lineRule="auto"/>
        <w:ind w:left="-142" w:firstLine="357"/>
        <w:jc w:val="both"/>
        <w:rPr>
          <w:rFonts w:ascii="Times New Roman" w:hAnsi="Times New Roman"/>
          <w:b/>
          <w:sz w:val="24"/>
          <w:szCs w:val="24"/>
        </w:rPr>
      </w:pPr>
      <w:r w:rsidRPr="000C242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>Методы социальной терапии осуществляются в формах:</w:t>
      </w:r>
      <w:r w:rsidRPr="00630A24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0D1D46CA" w14:textId="77777777" w:rsidR="005067C1" w:rsidRPr="00630A24" w:rsidRDefault="005067C1" w:rsidP="005067C1">
      <w:pPr>
        <w:pStyle w:val="a6"/>
        <w:spacing w:after="0" w:line="240" w:lineRule="auto"/>
        <w:ind w:left="641"/>
        <w:jc w:val="both"/>
        <w:rPr>
          <w:rFonts w:ascii="Times New Roman" w:hAnsi="Times New Roman"/>
          <w:b/>
          <w:sz w:val="24"/>
          <w:szCs w:val="24"/>
        </w:rPr>
      </w:pPr>
      <w:r w:rsidRPr="00630A24">
        <w:rPr>
          <w:rFonts w:ascii="Times New Roman" w:hAnsi="Times New Roman"/>
          <w:b/>
          <w:sz w:val="24"/>
          <w:szCs w:val="24"/>
        </w:rPr>
        <w:t>(</w:t>
      </w:r>
      <w:r w:rsidRPr="000C2424">
        <w:rPr>
          <w:rFonts w:ascii="Times New Roman" w:hAnsi="Times New Roman"/>
          <w:b/>
          <w:sz w:val="24"/>
          <w:szCs w:val="24"/>
        </w:rPr>
        <w:t>индивидуальной и групповой</w:t>
      </w:r>
      <w:r w:rsidRPr="00630A24">
        <w:rPr>
          <w:rFonts w:ascii="Times New Roman" w:hAnsi="Times New Roman"/>
          <w:b/>
          <w:sz w:val="24"/>
          <w:szCs w:val="24"/>
        </w:rPr>
        <w:t>)</w:t>
      </w:r>
    </w:p>
    <w:p w14:paraId="37317219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7EF30431" w14:textId="77777777" w:rsidR="005067C1" w:rsidRPr="004A478F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A478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Минимальные сроки лицензии на социальные услуги: </w:t>
      </w:r>
    </w:p>
    <w:p w14:paraId="4BF4C735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4A478F">
        <w:rPr>
          <w:rFonts w:eastAsia="Calibri"/>
          <w:b/>
          <w:sz w:val="24"/>
          <w:szCs w:val="24"/>
        </w:rPr>
        <w:t>три года</w:t>
      </w:r>
      <w:r w:rsidRPr="002C2303">
        <w:rPr>
          <w:rFonts w:eastAsia="Calibri"/>
          <w:b/>
          <w:sz w:val="24"/>
          <w:szCs w:val="24"/>
        </w:rPr>
        <w:t>)</w:t>
      </w:r>
    </w:p>
    <w:p w14:paraId="088B1C64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5BCCDD87" w14:textId="77777777" w:rsidR="005067C1" w:rsidRPr="00864A5C" w:rsidRDefault="005067C1" w:rsidP="00E10C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4A5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Модель индустриально экономического развития, представленная системой социальных гарантий, наиболее ярко проявляется в:</w:t>
      </w:r>
    </w:p>
    <w:p w14:paraId="5D5B5C88" w14:textId="77777777" w:rsidR="005067C1" w:rsidRPr="00864A5C" w:rsidRDefault="005067C1" w:rsidP="005067C1">
      <w:pPr>
        <w:pStyle w:val="a6"/>
        <w:spacing w:after="0" w:line="240" w:lineRule="auto"/>
        <w:ind w:left="644"/>
        <w:jc w:val="both"/>
        <w:rPr>
          <w:rFonts w:ascii="Times New Roman" w:hAnsi="Times New Roman"/>
          <w:b/>
          <w:bCs/>
          <w:sz w:val="24"/>
          <w:szCs w:val="24"/>
        </w:rPr>
      </w:pPr>
      <w:r w:rsidRPr="00864A5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(Японии</w:t>
      </w:r>
      <w:r w:rsidRPr="00864A5C">
        <w:rPr>
          <w:rFonts w:ascii="Times New Roman" w:hAnsi="Times New Roman"/>
          <w:b/>
          <w:bCs/>
          <w:sz w:val="24"/>
          <w:szCs w:val="24"/>
        </w:rPr>
        <w:t>)</w:t>
      </w:r>
    </w:p>
    <w:p w14:paraId="14F9BB1B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4B8BAB49" w14:textId="77777777" w:rsidR="005067C1" w:rsidRPr="00630A24" w:rsidRDefault="005067C1" w:rsidP="00E10C0C">
      <w:pPr>
        <w:pStyle w:val="a6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630A2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Просвещение родителей — это __________________ функция школы. </w:t>
      </w:r>
    </w:p>
    <w:p w14:paraId="4836FD5D" w14:textId="77777777" w:rsidR="005067C1" w:rsidRPr="00630A24" w:rsidRDefault="005067C1" w:rsidP="005067C1">
      <w:pPr>
        <w:pStyle w:val="a6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630A24">
        <w:rPr>
          <w:rFonts w:ascii="Times New Roman" w:hAnsi="Times New Roman"/>
          <w:b/>
          <w:sz w:val="24"/>
          <w:szCs w:val="24"/>
        </w:rPr>
        <w:t>(социальная)</w:t>
      </w:r>
    </w:p>
    <w:p w14:paraId="00A2BD91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7E4F22E9" w14:textId="77777777" w:rsidR="005067C1" w:rsidRPr="002C2303" w:rsidRDefault="005067C1" w:rsidP="005067C1">
      <w:pPr>
        <w:pStyle w:val="a6"/>
        <w:spacing w:after="0" w:line="240" w:lineRule="auto"/>
        <w:ind w:left="357" w:hanging="2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65. </w:t>
      </w:r>
      <w:r w:rsidRPr="00864A5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Моральное качество, характеризующее уважительное отношение к интересам, убеждениям, верованиям привычкам других людей, называется:</w:t>
      </w:r>
    </w:p>
    <w:p w14:paraId="3CFB508A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864A5C">
        <w:rPr>
          <w:rFonts w:eastAsia="Calibri"/>
          <w:b/>
          <w:sz w:val="24"/>
          <w:szCs w:val="24"/>
        </w:rPr>
        <w:t>терпимостью</w:t>
      </w:r>
      <w:r w:rsidRPr="002C2303">
        <w:rPr>
          <w:rFonts w:eastAsia="Calibri"/>
          <w:b/>
          <w:sz w:val="24"/>
          <w:szCs w:val="24"/>
        </w:rPr>
        <w:t>)</w:t>
      </w:r>
    </w:p>
    <w:p w14:paraId="104D81F2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087EE328" w14:textId="77777777" w:rsidR="005067C1" w:rsidRPr="00864A5C" w:rsidRDefault="005067C1" w:rsidP="005067C1">
      <w:pPr>
        <w:pStyle w:val="a6"/>
        <w:spacing w:after="0" w:line="240" w:lineRule="auto"/>
        <w:ind w:left="142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66.</w:t>
      </w:r>
      <w:r w:rsidRPr="00864A5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 микроуровне социальная работа строится, исходя из запросов ... </w:t>
      </w:r>
    </w:p>
    <w:p w14:paraId="06DD1887" w14:textId="77777777" w:rsidR="005067C1" w:rsidRPr="002C2303" w:rsidRDefault="005067C1" w:rsidP="005067C1">
      <w:pPr>
        <w:ind w:firstLine="357"/>
        <w:jc w:val="both"/>
        <w:rPr>
          <w:rFonts w:eastAsia="Calibri"/>
          <w:b/>
          <w:sz w:val="24"/>
          <w:szCs w:val="24"/>
        </w:rPr>
      </w:pPr>
      <w:r w:rsidRPr="002C2303">
        <w:rPr>
          <w:rFonts w:eastAsia="Calibri"/>
          <w:b/>
          <w:sz w:val="24"/>
          <w:szCs w:val="24"/>
        </w:rPr>
        <w:t>(</w:t>
      </w:r>
      <w:r w:rsidRPr="00864A5C">
        <w:rPr>
          <w:rFonts w:eastAsia="Calibri"/>
          <w:b/>
          <w:sz w:val="24"/>
          <w:szCs w:val="24"/>
        </w:rPr>
        <w:t>клиента</w:t>
      </w:r>
      <w:r w:rsidRPr="002C2303">
        <w:rPr>
          <w:rFonts w:eastAsia="Calibri"/>
          <w:b/>
          <w:sz w:val="24"/>
          <w:szCs w:val="24"/>
        </w:rPr>
        <w:t>)</w:t>
      </w:r>
    </w:p>
    <w:p w14:paraId="6B029FD9" w14:textId="77777777" w:rsidR="005067C1" w:rsidRPr="002C2303" w:rsidRDefault="005067C1" w:rsidP="005067C1">
      <w:pPr>
        <w:jc w:val="both"/>
        <w:rPr>
          <w:rFonts w:eastAsia="Calibri"/>
          <w:sz w:val="24"/>
          <w:szCs w:val="24"/>
        </w:rPr>
      </w:pPr>
    </w:p>
    <w:p w14:paraId="5EBB397F" w14:textId="77777777" w:rsidR="005067C1" w:rsidRPr="0091732F" w:rsidRDefault="005067C1" w:rsidP="00E10C0C">
      <w:pPr>
        <w:pStyle w:val="a6"/>
        <w:numPr>
          <w:ilvl w:val="0"/>
          <w:numId w:val="8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0E0B1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Опека распространяется на детей в возрасте:</w:t>
      </w:r>
      <w:r w:rsidRPr="0091732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4F99AC1B" w14:textId="77777777" w:rsidR="005067C1" w:rsidRDefault="005067C1" w:rsidP="005067C1">
      <w:pPr>
        <w:pStyle w:val="a6"/>
        <w:spacing w:after="0" w:line="240" w:lineRule="auto"/>
        <w:ind w:left="783"/>
        <w:jc w:val="both"/>
        <w:rPr>
          <w:rFonts w:ascii="Times New Roman" w:hAnsi="Times New Roman"/>
          <w:b/>
          <w:sz w:val="24"/>
          <w:szCs w:val="24"/>
        </w:rPr>
      </w:pPr>
      <w:r w:rsidRPr="0091732F">
        <w:rPr>
          <w:rFonts w:ascii="Times New Roman" w:hAnsi="Times New Roman"/>
          <w:b/>
          <w:sz w:val="24"/>
          <w:szCs w:val="24"/>
        </w:rPr>
        <w:t>(</w:t>
      </w:r>
      <w:r w:rsidRPr="000E0B11">
        <w:rPr>
          <w:rFonts w:ascii="Times New Roman" w:hAnsi="Times New Roman"/>
          <w:b/>
          <w:sz w:val="24"/>
          <w:szCs w:val="24"/>
        </w:rPr>
        <w:t>до 14 лет</w:t>
      </w:r>
      <w:r w:rsidRPr="0091732F">
        <w:rPr>
          <w:rFonts w:ascii="Times New Roman" w:hAnsi="Times New Roman"/>
          <w:b/>
          <w:sz w:val="24"/>
          <w:szCs w:val="24"/>
        </w:rPr>
        <w:t>)</w:t>
      </w:r>
    </w:p>
    <w:p w14:paraId="556C6205" w14:textId="77777777" w:rsidR="005067C1" w:rsidRDefault="005067C1" w:rsidP="005067C1">
      <w:pPr>
        <w:pStyle w:val="a6"/>
        <w:spacing w:after="0" w:line="240" w:lineRule="auto"/>
        <w:ind w:left="783"/>
        <w:jc w:val="both"/>
        <w:rPr>
          <w:rFonts w:ascii="Times New Roman" w:hAnsi="Times New Roman"/>
          <w:b/>
          <w:sz w:val="24"/>
          <w:szCs w:val="24"/>
        </w:rPr>
      </w:pPr>
    </w:p>
    <w:p w14:paraId="39F94E55" w14:textId="77777777" w:rsidR="005067C1" w:rsidRPr="000E0B11" w:rsidRDefault="005067C1" w:rsidP="00E10C0C">
      <w:pPr>
        <w:pStyle w:val="a6"/>
        <w:numPr>
          <w:ilvl w:val="0"/>
          <w:numId w:val="8"/>
        </w:numPr>
        <w:spacing w:after="160" w:line="259" w:lineRule="auto"/>
        <w:ind w:left="142" w:firstLine="0"/>
        <w:rPr>
          <w:rFonts w:ascii="Times New Roman" w:hAnsi="Times New Roman"/>
          <w:b/>
          <w:bCs/>
          <w:sz w:val="24"/>
          <w:szCs w:val="24"/>
        </w:rPr>
      </w:pPr>
      <w:r w:rsidRPr="000E0B11">
        <w:rPr>
          <w:rFonts w:ascii="Times New Roman" w:hAnsi="Times New Roman"/>
          <w:bCs/>
          <w:sz w:val="24"/>
          <w:szCs w:val="24"/>
        </w:rPr>
        <w:t>Основные принципы разработки и реализации социальной политики закреплены в:</w:t>
      </w:r>
      <w:r w:rsidRPr="000E0B11">
        <w:rPr>
          <w:rFonts w:ascii="Times New Roman" w:hAnsi="Times New Roman"/>
          <w:b/>
          <w:bCs/>
          <w:sz w:val="24"/>
          <w:szCs w:val="24"/>
        </w:rPr>
        <w:t xml:space="preserve"> (Конституции РФ)</w:t>
      </w:r>
    </w:p>
    <w:p w14:paraId="2C3ED7AA" w14:textId="77777777" w:rsidR="005067C1" w:rsidRPr="00ED5489" w:rsidRDefault="005067C1" w:rsidP="005067C1">
      <w:pPr>
        <w:rPr>
          <w:b/>
          <w:sz w:val="24"/>
          <w:szCs w:val="24"/>
        </w:rPr>
      </w:pPr>
      <w:r w:rsidRPr="003E3D1D">
        <w:rPr>
          <w:b/>
          <w:sz w:val="24"/>
          <w:szCs w:val="24"/>
        </w:rPr>
        <w:t>Сложные</w:t>
      </w:r>
      <w:r w:rsidRPr="003E3D1D">
        <w:rPr>
          <w:b/>
          <w:color w:val="000000"/>
        </w:rPr>
        <w:t xml:space="preserve"> (3 уровень)</w:t>
      </w:r>
    </w:p>
    <w:p w14:paraId="01E464DC" w14:textId="77777777" w:rsidR="005067C1" w:rsidRPr="00ED5489" w:rsidRDefault="005067C1" w:rsidP="005067C1">
      <w:pPr>
        <w:rPr>
          <w:b/>
        </w:rPr>
      </w:pPr>
    </w:p>
    <w:p w14:paraId="31FE0611" w14:textId="77777777" w:rsidR="005067C1" w:rsidRDefault="005067C1" w:rsidP="00E10C0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5411EA">
        <w:rPr>
          <w:rFonts w:ascii="Times New Roman" w:hAnsi="Times New Roman"/>
        </w:rPr>
        <w:t xml:space="preserve">Профессионалы социальной работы, участвующие в реализации социальной политики, оказывающие социальную помощь и поддержку человеку, оказавшемуся в сложной жизненной ситуации, — это: </w:t>
      </w:r>
    </w:p>
    <w:p w14:paraId="793B9237" w14:textId="77777777" w:rsidR="005067C1" w:rsidRPr="0091732F" w:rsidRDefault="005067C1" w:rsidP="005067C1">
      <w:pPr>
        <w:pStyle w:val="a6"/>
        <w:spacing w:after="0" w:line="240" w:lineRule="auto"/>
        <w:ind w:left="215"/>
        <w:jc w:val="both"/>
        <w:rPr>
          <w:rFonts w:ascii="Times New Roman" w:hAnsi="Times New Roman"/>
          <w:b/>
          <w:sz w:val="24"/>
          <w:szCs w:val="28"/>
        </w:rPr>
      </w:pPr>
      <w:r w:rsidRPr="0091732F">
        <w:rPr>
          <w:rFonts w:ascii="Times New Roman" w:hAnsi="Times New Roman"/>
          <w:b/>
          <w:sz w:val="24"/>
          <w:szCs w:val="28"/>
        </w:rPr>
        <w:t>(</w:t>
      </w:r>
      <w:bookmarkStart w:id="2" w:name="_Hlk200907133"/>
      <w:r w:rsidRPr="005411EA">
        <w:rPr>
          <w:rFonts w:ascii="Times New Roman" w:hAnsi="Times New Roman"/>
          <w:b/>
          <w:sz w:val="24"/>
          <w:szCs w:val="28"/>
        </w:rPr>
        <w:t>субъекты социальной работы</w:t>
      </w:r>
      <w:bookmarkEnd w:id="2"/>
      <w:r w:rsidRPr="0091732F">
        <w:rPr>
          <w:rFonts w:ascii="Times New Roman" w:hAnsi="Times New Roman"/>
          <w:b/>
          <w:sz w:val="24"/>
          <w:szCs w:val="28"/>
        </w:rPr>
        <w:t>)</w:t>
      </w:r>
    </w:p>
    <w:p w14:paraId="7D65493A" w14:textId="77777777" w:rsidR="005067C1" w:rsidRPr="002462AC" w:rsidRDefault="005067C1" w:rsidP="005067C1">
      <w:pPr>
        <w:jc w:val="both"/>
        <w:rPr>
          <w:rFonts w:eastAsia="Calibri"/>
          <w:sz w:val="24"/>
          <w:szCs w:val="28"/>
        </w:rPr>
      </w:pPr>
    </w:p>
    <w:p w14:paraId="31B74303" w14:textId="77777777" w:rsidR="005067C1" w:rsidRPr="0091732F" w:rsidRDefault="005067C1" w:rsidP="00E10C0C">
      <w:pPr>
        <w:pStyle w:val="a6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38011E">
        <w:rPr>
          <w:rFonts w:ascii="Times New Roman" w:hAnsi="Times New Roman"/>
        </w:rPr>
        <w:t>Результаты создания коррекционных классов во Франции с конца XIX в. — это:</w:t>
      </w:r>
      <w:r w:rsidRPr="0091732F">
        <w:rPr>
          <w:rFonts w:ascii="Times New Roman" w:hAnsi="Times New Roman"/>
        </w:rPr>
        <w:t xml:space="preserve"> </w:t>
      </w:r>
    </w:p>
    <w:p w14:paraId="5E929731" w14:textId="77777777" w:rsidR="005067C1" w:rsidRPr="002462AC" w:rsidRDefault="005067C1" w:rsidP="005067C1">
      <w:pPr>
        <w:ind w:firstLine="357"/>
        <w:jc w:val="both"/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>(</w:t>
      </w:r>
      <w:r w:rsidRPr="0038011E">
        <w:rPr>
          <w:rFonts w:eastAsia="Calibri"/>
          <w:b/>
          <w:sz w:val="24"/>
          <w:szCs w:val="28"/>
        </w:rPr>
        <w:t>рост отставания среди учеников</w:t>
      </w:r>
      <w:r>
        <w:rPr>
          <w:rFonts w:eastAsia="Calibri"/>
          <w:b/>
          <w:sz w:val="24"/>
          <w:szCs w:val="28"/>
        </w:rPr>
        <w:t>)</w:t>
      </w:r>
    </w:p>
    <w:p w14:paraId="38BF091E" w14:textId="77777777" w:rsidR="005067C1" w:rsidRPr="00ED5489" w:rsidRDefault="005067C1" w:rsidP="005067C1">
      <w:pPr>
        <w:pStyle w:val="af4"/>
        <w:rPr>
          <w:color w:val="000000"/>
          <w:sz w:val="24"/>
          <w:szCs w:val="24"/>
        </w:rPr>
      </w:pPr>
    </w:p>
    <w:p w14:paraId="13CDA755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53991CC7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33F1E146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615C123E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2434D03B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19253D01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44A21379" w14:textId="77777777" w:rsidR="005067C1" w:rsidRDefault="005067C1" w:rsidP="005067C1">
      <w:pPr>
        <w:pStyle w:val="af4"/>
        <w:rPr>
          <w:color w:val="000000"/>
          <w:sz w:val="24"/>
          <w:szCs w:val="24"/>
        </w:rPr>
      </w:pPr>
    </w:p>
    <w:p w14:paraId="18D1E712" w14:textId="77777777" w:rsidR="005067C1" w:rsidRDefault="005067C1" w:rsidP="005067C1">
      <w:pPr>
        <w:jc w:val="center"/>
        <w:rPr>
          <w:b/>
          <w:sz w:val="28"/>
          <w:szCs w:val="28"/>
        </w:rPr>
      </w:pPr>
      <w:r w:rsidRPr="006A7B38">
        <w:rPr>
          <w:b/>
          <w:sz w:val="28"/>
          <w:szCs w:val="28"/>
        </w:rPr>
        <w:t xml:space="preserve">Карта </w:t>
      </w:r>
      <w:r>
        <w:rPr>
          <w:b/>
          <w:sz w:val="28"/>
          <w:szCs w:val="28"/>
        </w:rPr>
        <w:t xml:space="preserve">учета </w:t>
      </w:r>
      <w:r w:rsidRPr="006A7B38">
        <w:rPr>
          <w:b/>
          <w:sz w:val="28"/>
          <w:szCs w:val="28"/>
        </w:rPr>
        <w:t>тестовых заданий</w:t>
      </w:r>
      <w:r>
        <w:rPr>
          <w:b/>
          <w:sz w:val="28"/>
          <w:szCs w:val="28"/>
        </w:rPr>
        <w:t xml:space="preserve"> (вариант 1)</w:t>
      </w:r>
    </w:p>
    <w:tbl>
      <w:tblPr>
        <w:tblStyle w:val="ae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5067C1" w:rsidRPr="000904BC" w14:paraId="0597E525" w14:textId="77777777" w:rsidTr="00F20850">
        <w:trPr>
          <w:trHeight w:val="155"/>
        </w:trPr>
        <w:tc>
          <w:tcPr>
            <w:tcW w:w="1726" w:type="dxa"/>
          </w:tcPr>
          <w:p w14:paraId="479A5669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06F1CED1" w14:textId="77777777" w:rsidR="005067C1" w:rsidRPr="005D3472" w:rsidRDefault="005067C1" w:rsidP="00F20850">
            <w:pPr>
              <w:rPr>
                <w:sz w:val="24"/>
                <w:szCs w:val="24"/>
              </w:rPr>
            </w:pPr>
            <w:r w:rsidRPr="00781E51">
              <w:rPr>
                <w:color w:val="000000"/>
                <w:sz w:val="24"/>
                <w:szCs w:val="24"/>
              </w:rPr>
              <w:t>ПК-2: Способен к планированию, организации, контролю реализации и развитию социального обслуживания</w:t>
            </w:r>
          </w:p>
        </w:tc>
      </w:tr>
      <w:tr w:rsidR="005067C1" w:rsidRPr="000904BC" w14:paraId="6C32B6F8" w14:textId="77777777" w:rsidTr="00F20850">
        <w:trPr>
          <w:trHeight w:val="155"/>
        </w:trPr>
        <w:tc>
          <w:tcPr>
            <w:tcW w:w="1726" w:type="dxa"/>
          </w:tcPr>
          <w:p w14:paraId="2F3E7F47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0BA5A189" w14:textId="77777777" w:rsidR="005067C1" w:rsidRPr="005D3472" w:rsidRDefault="005067C1" w:rsidP="00F20850">
            <w:pPr>
              <w:rPr>
                <w:sz w:val="24"/>
                <w:szCs w:val="24"/>
              </w:rPr>
            </w:pPr>
            <w:r w:rsidRPr="00781E51">
              <w:rPr>
                <w:color w:val="000000"/>
                <w:sz w:val="24"/>
                <w:szCs w:val="24"/>
              </w:rPr>
              <w:t xml:space="preserve">ПК-2.7: Производит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</w:t>
            </w:r>
            <w:r w:rsidRPr="00781E51">
              <w:rPr>
                <w:color w:val="000000"/>
                <w:sz w:val="24"/>
                <w:szCs w:val="24"/>
              </w:rPr>
              <w:lastRenderedPageBreak/>
              <w:t>социального обслуживания населения, применяемые в России и за рубежом</w:t>
            </w:r>
          </w:p>
        </w:tc>
      </w:tr>
      <w:tr w:rsidR="005067C1" w:rsidRPr="000904BC" w14:paraId="2AFA9955" w14:textId="77777777" w:rsidTr="00F20850">
        <w:trPr>
          <w:trHeight w:val="155"/>
        </w:trPr>
        <w:tc>
          <w:tcPr>
            <w:tcW w:w="1726" w:type="dxa"/>
          </w:tcPr>
          <w:p w14:paraId="70A23CC1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lastRenderedPageBreak/>
              <w:t>Дисциплина</w:t>
            </w:r>
          </w:p>
        </w:tc>
        <w:tc>
          <w:tcPr>
            <w:tcW w:w="8192" w:type="dxa"/>
            <w:gridSpan w:val="4"/>
          </w:tcPr>
          <w:p w14:paraId="1B01B146" w14:textId="77777777" w:rsidR="005067C1" w:rsidRPr="005D3472" w:rsidRDefault="005067C1" w:rsidP="00F20850">
            <w:pPr>
              <w:tabs>
                <w:tab w:val="left" w:pos="4048"/>
              </w:tabs>
              <w:rPr>
                <w:sz w:val="24"/>
                <w:szCs w:val="24"/>
              </w:rPr>
            </w:pPr>
            <w:r w:rsidRPr="00781E51">
              <w:rPr>
                <w:sz w:val="24"/>
                <w:szCs w:val="24"/>
              </w:rPr>
              <w:t>Российский и зарубежный опыт социальной работы (сравнительный анализ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ab/>
            </w:r>
          </w:p>
        </w:tc>
      </w:tr>
      <w:tr w:rsidR="005067C1" w:rsidRPr="000904BC" w14:paraId="07E2F670" w14:textId="77777777" w:rsidTr="00F20850">
        <w:trPr>
          <w:trHeight w:val="155"/>
        </w:trPr>
        <w:tc>
          <w:tcPr>
            <w:tcW w:w="1726" w:type="dxa"/>
            <w:vMerge w:val="restart"/>
          </w:tcPr>
          <w:p w14:paraId="6AD90F9E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  <w:p w14:paraId="24391404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3CC19B6B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6A743A06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5067C1" w:rsidRPr="000904BC" w14:paraId="331D142A" w14:textId="77777777" w:rsidTr="00F20850">
        <w:trPr>
          <w:trHeight w:val="155"/>
        </w:trPr>
        <w:tc>
          <w:tcPr>
            <w:tcW w:w="1726" w:type="dxa"/>
            <w:vMerge/>
          </w:tcPr>
          <w:p w14:paraId="2914DCA3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20612AA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AAE803E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237AA51D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</w:tr>
      <w:tr w:rsidR="005067C1" w:rsidRPr="000904BC" w14:paraId="21152394" w14:textId="77777777" w:rsidTr="00F20850">
        <w:trPr>
          <w:trHeight w:val="155"/>
        </w:trPr>
        <w:tc>
          <w:tcPr>
            <w:tcW w:w="1726" w:type="dxa"/>
            <w:vMerge/>
          </w:tcPr>
          <w:p w14:paraId="7D9B65CC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14:paraId="4D9D3B72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23FE5377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6ED4C7E8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  <w:p w14:paraId="7405FAA7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246DBDC0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</w:tr>
      <w:tr w:rsidR="005067C1" w:rsidRPr="000904BC" w14:paraId="3A4A02B1" w14:textId="77777777" w:rsidTr="00F20850">
        <w:tc>
          <w:tcPr>
            <w:tcW w:w="1726" w:type="dxa"/>
          </w:tcPr>
          <w:p w14:paraId="43029A6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55EAB072" w14:textId="77777777" w:rsidR="005067C1" w:rsidRPr="00164290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277FDA62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14:paraId="6EE9BAB0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17ABF105" w14:textId="77777777" w:rsidR="005067C1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067C1" w:rsidRPr="000904BC" w14:paraId="4ADBE462" w14:textId="77777777" w:rsidTr="00F20850">
        <w:tc>
          <w:tcPr>
            <w:tcW w:w="1726" w:type="dxa"/>
          </w:tcPr>
          <w:p w14:paraId="44560AC8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33E86343" w14:textId="77777777" w:rsidR="005067C1" w:rsidRPr="00164290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7534DB8D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2" w:type="dxa"/>
          </w:tcPr>
          <w:p w14:paraId="07D7A4BD" w14:textId="77777777" w:rsidR="005067C1" w:rsidRPr="00164290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46" w:type="dxa"/>
          </w:tcPr>
          <w:p w14:paraId="76D7AB84" w14:textId="77777777" w:rsidR="005067C1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5067C1" w:rsidRPr="000904BC" w14:paraId="6C4A7BA8" w14:textId="77777777" w:rsidTr="00F20850">
        <w:tc>
          <w:tcPr>
            <w:tcW w:w="1726" w:type="dxa"/>
          </w:tcPr>
          <w:p w14:paraId="70D56023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44D60511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618D3BCF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14:paraId="023C5DD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14:paraId="60E92C04" w14:textId="77777777" w:rsidR="005067C1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67C1" w:rsidRPr="000904BC" w14:paraId="6BD4E457" w14:textId="77777777" w:rsidTr="00F20850">
        <w:tc>
          <w:tcPr>
            <w:tcW w:w="1726" w:type="dxa"/>
          </w:tcPr>
          <w:p w14:paraId="0076C396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673A062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380B6DB3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297C354F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1D15E3E7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шт.</w:t>
            </w:r>
          </w:p>
        </w:tc>
      </w:tr>
    </w:tbl>
    <w:p w14:paraId="6148CC1F" w14:textId="77777777" w:rsidR="005067C1" w:rsidRDefault="005067C1" w:rsidP="005067C1">
      <w:pPr>
        <w:jc w:val="center"/>
        <w:rPr>
          <w:sz w:val="28"/>
          <w:szCs w:val="28"/>
        </w:rPr>
      </w:pPr>
    </w:p>
    <w:p w14:paraId="40CBBE78" w14:textId="77777777" w:rsidR="005067C1" w:rsidRDefault="005067C1" w:rsidP="005067C1">
      <w:pPr>
        <w:jc w:val="center"/>
        <w:rPr>
          <w:sz w:val="28"/>
          <w:szCs w:val="28"/>
        </w:rPr>
      </w:pPr>
    </w:p>
    <w:p w14:paraId="6356C913" w14:textId="77777777" w:rsidR="005067C1" w:rsidRDefault="005067C1" w:rsidP="005067C1">
      <w:pPr>
        <w:jc w:val="center"/>
        <w:rPr>
          <w:sz w:val="28"/>
          <w:szCs w:val="28"/>
        </w:rPr>
      </w:pPr>
    </w:p>
    <w:p w14:paraId="136CC2AF" w14:textId="77777777" w:rsidR="005067C1" w:rsidRDefault="005067C1" w:rsidP="005067C1">
      <w:pPr>
        <w:jc w:val="center"/>
        <w:rPr>
          <w:sz w:val="28"/>
          <w:szCs w:val="28"/>
        </w:rPr>
      </w:pPr>
    </w:p>
    <w:p w14:paraId="4E7572D0" w14:textId="77777777" w:rsidR="005067C1" w:rsidRDefault="005067C1" w:rsidP="005067C1">
      <w:pPr>
        <w:jc w:val="center"/>
        <w:rPr>
          <w:b/>
          <w:sz w:val="28"/>
          <w:szCs w:val="28"/>
        </w:rPr>
      </w:pPr>
      <w:r w:rsidRPr="006A7B38">
        <w:rPr>
          <w:b/>
          <w:sz w:val="28"/>
          <w:szCs w:val="28"/>
        </w:rPr>
        <w:t xml:space="preserve">Карта </w:t>
      </w:r>
      <w:r>
        <w:rPr>
          <w:b/>
          <w:sz w:val="28"/>
          <w:szCs w:val="28"/>
        </w:rPr>
        <w:t xml:space="preserve">учета </w:t>
      </w:r>
      <w:r w:rsidRPr="006A7B38">
        <w:rPr>
          <w:b/>
          <w:sz w:val="28"/>
          <w:szCs w:val="28"/>
        </w:rPr>
        <w:t>тестовых заданий</w:t>
      </w:r>
      <w:r>
        <w:rPr>
          <w:b/>
          <w:sz w:val="28"/>
          <w:szCs w:val="28"/>
        </w:rPr>
        <w:t xml:space="preserve"> (вариант 2)</w:t>
      </w:r>
    </w:p>
    <w:tbl>
      <w:tblPr>
        <w:tblStyle w:val="ae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5067C1" w:rsidRPr="000904BC" w14:paraId="287E96B1" w14:textId="77777777" w:rsidTr="00F20850">
        <w:trPr>
          <w:trHeight w:val="155"/>
        </w:trPr>
        <w:tc>
          <w:tcPr>
            <w:tcW w:w="1726" w:type="dxa"/>
          </w:tcPr>
          <w:p w14:paraId="0AC27B18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61F8FFEA" w14:textId="77777777" w:rsidR="005067C1" w:rsidRPr="005D3472" w:rsidRDefault="005067C1" w:rsidP="00F20850">
            <w:pPr>
              <w:rPr>
                <w:sz w:val="24"/>
                <w:szCs w:val="24"/>
              </w:rPr>
            </w:pPr>
            <w:r w:rsidRPr="00781E51">
              <w:rPr>
                <w:color w:val="000000"/>
                <w:sz w:val="24"/>
                <w:szCs w:val="24"/>
              </w:rPr>
              <w:t>ПК-2: Способен к планированию, организации, контролю реализации и развитию социального обслуживания</w:t>
            </w:r>
          </w:p>
        </w:tc>
      </w:tr>
      <w:tr w:rsidR="005067C1" w:rsidRPr="000904BC" w14:paraId="1A7F80C4" w14:textId="77777777" w:rsidTr="00F20850">
        <w:trPr>
          <w:trHeight w:val="155"/>
        </w:trPr>
        <w:tc>
          <w:tcPr>
            <w:tcW w:w="1726" w:type="dxa"/>
          </w:tcPr>
          <w:p w14:paraId="1B67C03F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646F059" w14:textId="77777777" w:rsidR="005067C1" w:rsidRPr="005D3472" w:rsidRDefault="005067C1" w:rsidP="00F20850">
            <w:pPr>
              <w:rPr>
                <w:sz w:val="24"/>
                <w:szCs w:val="24"/>
              </w:rPr>
            </w:pPr>
            <w:r w:rsidRPr="00781E51">
              <w:rPr>
                <w:color w:val="000000"/>
                <w:sz w:val="24"/>
                <w:szCs w:val="24"/>
              </w:rPr>
              <w:t>ПК-2.7: Производит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применения, применяет технологии социального обслуживания населения, применяемые в России и за рубежом</w:t>
            </w:r>
          </w:p>
        </w:tc>
      </w:tr>
      <w:tr w:rsidR="005067C1" w:rsidRPr="000904BC" w14:paraId="29499872" w14:textId="77777777" w:rsidTr="00F20850">
        <w:trPr>
          <w:trHeight w:val="155"/>
        </w:trPr>
        <w:tc>
          <w:tcPr>
            <w:tcW w:w="1726" w:type="dxa"/>
          </w:tcPr>
          <w:p w14:paraId="287BB18D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2C57399A" w14:textId="77777777" w:rsidR="005067C1" w:rsidRPr="005D3472" w:rsidRDefault="005067C1" w:rsidP="00F20850">
            <w:pPr>
              <w:tabs>
                <w:tab w:val="left" w:pos="4048"/>
              </w:tabs>
              <w:rPr>
                <w:sz w:val="24"/>
                <w:szCs w:val="24"/>
              </w:rPr>
            </w:pPr>
            <w:r w:rsidRPr="00781E51">
              <w:rPr>
                <w:sz w:val="24"/>
                <w:szCs w:val="24"/>
              </w:rPr>
              <w:t>Российский и зарубежный опыт социальной работы (сравнительный анализ)</w:t>
            </w:r>
          </w:p>
        </w:tc>
      </w:tr>
      <w:tr w:rsidR="005067C1" w:rsidRPr="000904BC" w14:paraId="50913412" w14:textId="77777777" w:rsidTr="00F20850">
        <w:trPr>
          <w:trHeight w:val="155"/>
        </w:trPr>
        <w:tc>
          <w:tcPr>
            <w:tcW w:w="1726" w:type="dxa"/>
            <w:vMerge w:val="restart"/>
          </w:tcPr>
          <w:p w14:paraId="076A1C8B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  <w:p w14:paraId="0CD5ACC8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7C52358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78DCFADF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5067C1" w:rsidRPr="000904BC" w14:paraId="350CF9B5" w14:textId="77777777" w:rsidTr="00F20850">
        <w:trPr>
          <w:trHeight w:val="155"/>
        </w:trPr>
        <w:tc>
          <w:tcPr>
            <w:tcW w:w="1726" w:type="dxa"/>
            <w:vMerge/>
          </w:tcPr>
          <w:p w14:paraId="6D878881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038CA145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51396D4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1B8E16C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</w:tr>
      <w:tr w:rsidR="005067C1" w:rsidRPr="000904BC" w14:paraId="0281FC89" w14:textId="77777777" w:rsidTr="00F20850">
        <w:trPr>
          <w:trHeight w:val="155"/>
        </w:trPr>
        <w:tc>
          <w:tcPr>
            <w:tcW w:w="1726" w:type="dxa"/>
            <w:vMerge/>
          </w:tcPr>
          <w:p w14:paraId="4DD462AE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14:paraId="67DA8374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44F1D59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0C9C5455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  <w:p w14:paraId="645BFD1F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380A699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</w:p>
        </w:tc>
      </w:tr>
      <w:tr w:rsidR="005067C1" w:rsidRPr="000904BC" w14:paraId="46629165" w14:textId="77777777" w:rsidTr="00F20850">
        <w:tc>
          <w:tcPr>
            <w:tcW w:w="1726" w:type="dxa"/>
          </w:tcPr>
          <w:p w14:paraId="4FC1C11A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 xml:space="preserve">1.1.1      </w:t>
            </w:r>
          </w:p>
        </w:tc>
        <w:tc>
          <w:tcPr>
            <w:tcW w:w="2159" w:type="dxa"/>
          </w:tcPr>
          <w:p w14:paraId="5719D82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1. Источниками финансовых средств бюджетной пенсионной системы являются:</w:t>
            </w:r>
          </w:p>
          <w:p w14:paraId="1586AC4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средства местных (муниципальных) бюджетов</w:t>
            </w:r>
          </w:p>
          <w:p w14:paraId="6A8D1F8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суммы пеней и иных финансовых санкций</w:t>
            </w:r>
          </w:p>
          <w:p w14:paraId="42FE524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доходы от размещения (инвестирования) временно свободных средств обязательного пенсионного страхования</w:t>
            </w:r>
          </w:p>
          <w:p w14:paraId="31A86E40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259A670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2. Государственная пенсионная система в России состоит из:</w:t>
            </w:r>
          </w:p>
          <w:p w14:paraId="2F6ECF2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пенсионное обеспечение субъектов РФ</w:t>
            </w:r>
          </w:p>
          <w:p w14:paraId="490E0F0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обязательное пенсионное страхование</w:t>
            </w:r>
          </w:p>
          <w:p w14:paraId="3B63E6D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частное пенсионное страхование</w:t>
            </w:r>
          </w:p>
          <w:p w14:paraId="029BE21C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13E066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3. Человек, у которого </w:t>
            </w:r>
            <w:r w:rsidRPr="00DE1EDC">
              <w:rPr>
                <w:sz w:val="18"/>
                <w:szCs w:val="18"/>
              </w:rPr>
              <w:lastRenderedPageBreak/>
              <w:t>возможности его личной и жизнедеятельности в обществе ограничены из-за его физических, умственных, сенсорных или психических отклонений:</w:t>
            </w:r>
          </w:p>
          <w:p w14:paraId="33880957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инвалидность</w:t>
            </w:r>
          </w:p>
          <w:p w14:paraId="04DB256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личность</w:t>
            </w:r>
          </w:p>
          <w:p w14:paraId="66359463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в) инвалид </w:t>
            </w:r>
          </w:p>
          <w:p w14:paraId="308A82DE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4CCB3D83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4. Форма социальной защиты интересов населения в охране здоровья, выражающаяся в гарантии оплаты медицинской помощи при возникновении страхового случая за счёт накопленных страховщиком средств – это:</w:t>
            </w:r>
          </w:p>
          <w:p w14:paraId="2C03B3A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медицинское страхование</w:t>
            </w:r>
          </w:p>
          <w:p w14:paraId="250F6762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полюс</w:t>
            </w:r>
          </w:p>
          <w:p w14:paraId="5AFDD50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консультационная помощь</w:t>
            </w:r>
          </w:p>
          <w:p w14:paraId="56E2FAE9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5CC0966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5. К государственной системе социальных услуг (социального обслуживания) относятся:</w:t>
            </w:r>
          </w:p>
          <w:p w14:paraId="635704D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единовременное пособие на погребение</w:t>
            </w:r>
          </w:p>
          <w:p w14:paraId="1C61D65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пособие по безработице</w:t>
            </w:r>
          </w:p>
          <w:p w14:paraId="7068BBD1" w14:textId="77777777" w:rsidR="005067C1" w:rsidRPr="002E456F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социально-консультативная помощь</w:t>
            </w:r>
          </w:p>
        </w:tc>
        <w:tc>
          <w:tcPr>
            <w:tcW w:w="2655" w:type="dxa"/>
          </w:tcPr>
          <w:p w14:paraId="7CFA368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lastRenderedPageBreak/>
              <w:t>26.</w:t>
            </w:r>
            <w:r w:rsidRPr="00DE1EDC">
              <w:rPr>
                <w:sz w:val="18"/>
                <w:szCs w:val="18"/>
              </w:rPr>
              <w:tab/>
              <w:t>Установите соответствие между понятиями и их определениями</w:t>
            </w:r>
          </w:p>
          <w:p w14:paraId="260C130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эмоциональной</w:t>
            </w:r>
          </w:p>
          <w:p w14:paraId="38437A0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кадровая политика</w:t>
            </w:r>
          </w:p>
          <w:p w14:paraId="0FACD04F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3 социальный патронаж</w:t>
            </w:r>
            <w:r w:rsidRPr="00DE1EDC">
              <w:rPr>
                <w:sz w:val="18"/>
                <w:szCs w:val="18"/>
              </w:rPr>
              <w:tab/>
            </w:r>
          </w:p>
          <w:p w14:paraId="73C02CE7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Одна из универсальных форм работы с клиентом, представляющая собой оказание различной помощи на дому</w:t>
            </w:r>
          </w:p>
          <w:p w14:paraId="2E87A1B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Определение перспективных и текущих целей при работе с кадрами, разработка необходимых мероприятий и их практическая реализация</w:t>
            </w:r>
          </w:p>
          <w:p w14:paraId="2452BBE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Деформация личности включает понятия психической усталости и такой напряженности</w:t>
            </w:r>
          </w:p>
          <w:p w14:paraId="14FE392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ab/>
            </w:r>
          </w:p>
          <w:p w14:paraId="77E41AA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1В2Б3А</w:t>
            </w:r>
          </w:p>
          <w:p w14:paraId="04E09347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67ECD4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27.</w:t>
            </w:r>
            <w:r w:rsidRPr="00DE1EDC">
              <w:rPr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399514E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нормативы</w:t>
            </w:r>
          </w:p>
          <w:p w14:paraId="274E9C2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22:1</w:t>
            </w:r>
          </w:p>
          <w:p w14:paraId="0DCA8381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lastRenderedPageBreak/>
              <w:t>3 реклама промышленной продукции для населения</w:t>
            </w:r>
            <w:r w:rsidRPr="00DE1EDC">
              <w:rPr>
                <w:sz w:val="18"/>
                <w:szCs w:val="18"/>
              </w:rPr>
              <w:tab/>
            </w:r>
          </w:p>
          <w:p w14:paraId="2D23A9D5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К задачам социальной защиты населения не относится</w:t>
            </w:r>
          </w:p>
          <w:p w14:paraId="4C370C2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В России во второй половине 90-х годов XX столетия децильный коэффициент составил</w:t>
            </w:r>
          </w:p>
          <w:p w14:paraId="76DACBD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Экономические показатели, характеризующие уровень потребления населением продук¬тов питания и непродовольственных товаров, — это … потребления</w:t>
            </w:r>
          </w:p>
          <w:p w14:paraId="42CC2CB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ab/>
            </w:r>
          </w:p>
          <w:p w14:paraId="2DDB2D63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1В2Б3А</w:t>
            </w:r>
          </w:p>
          <w:p w14:paraId="4C68F373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71505D5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28.</w:t>
            </w:r>
            <w:r w:rsidRPr="00DE1EDC">
              <w:rPr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331AA9C7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психологическая</w:t>
            </w:r>
            <w:r w:rsidRPr="00DE1EDC">
              <w:rPr>
                <w:sz w:val="18"/>
                <w:szCs w:val="18"/>
              </w:rPr>
              <w:tab/>
            </w:r>
          </w:p>
          <w:p w14:paraId="20F00DD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К реализации социально-медицинской функции социального работника не относится</w:t>
            </w:r>
          </w:p>
          <w:p w14:paraId="344F9CB7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1974 г.</w:t>
            </w:r>
            <w:r w:rsidRPr="00DE1EDC">
              <w:rPr>
                <w:sz w:val="18"/>
                <w:szCs w:val="18"/>
              </w:rPr>
              <w:tab/>
            </w:r>
          </w:p>
          <w:p w14:paraId="6D3BE76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Термин «психологическое сгорание» был введен в</w:t>
            </w:r>
          </w:p>
          <w:p w14:paraId="2E285858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3 организация работы по рекламе лекарственных средств</w:t>
            </w:r>
            <w:r w:rsidRPr="00DE1EDC">
              <w:rPr>
                <w:sz w:val="18"/>
                <w:szCs w:val="18"/>
              </w:rPr>
              <w:tab/>
            </w:r>
          </w:p>
          <w:p w14:paraId="5CD1F53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Предполагает различные виды консультирования и коррекции межличностных отношений, помощь в социальной реабилитации всем нуждающимся, призвана способствовать социальной адаптации личности функция</w:t>
            </w:r>
          </w:p>
          <w:p w14:paraId="7DB94998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48494DC5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F395AA7" w14:textId="77777777" w:rsidR="005067C1" w:rsidRPr="00923DF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1В2Б3А</w:t>
            </w:r>
          </w:p>
        </w:tc>
        <w:tc>
          <w:tcPr>
            <w:tcW w:w="2332" w:type="dxa"/>
          </w:tcPr>
          <w:p w14:paraId="16579B94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lastRenderedPageBreak/>
              <w:t>36.</w:t>
            </w:r>
            <w:r w:rsidRPr="00DE54F9">
              <w:rPr>
                <w:sz w:val="18"/>
                <w:szCs w:val="18"/>
              </w:rPr>
              <w:tab/>
              <w:t xml:space="preserve">«Кодекс этики Национальной ассоциации социальных работников (НАСР)» принят: </w:t>
            </w:r>
          </w:p>
          <w:p w14:paraId="39F82740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(1979/ в 1979 году/ в 1979 г.)</w:t>
            </w:r>
          </w:p>
          <w:p w14:paraId="00069BB8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89090AD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37.</w:t>
            </w:r>
            <w:r w:rsidRPr="00DE54F9">
              <w:rPr>
                <w:sz w:val="18"/>
                <w:szCs w:val="18"/>
              </w:rPr>
              <w:tab/>
              <w:t xml:space="preserve">Cоциальная работа как наука носит преимущественно _________________ характер. </w:t>
            </w:r>
          </w:p>
          <w:p w14:paraId="7D0B047A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(прикладной)</w:t>
            </w:r>
          </w:p>
          <w:p w14:paraId="2AB7BCB1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65CEAA31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38.</w:t>
            </w:r>
            <w:r w:rsidRPr="00DE54F9">
              <w:rPr>
                <w:sz w:val="18"/>
                <w:szCs w:val="18"/>
              </w:rPr>
              <w:tab/>
              <w:t>Cубъективным фактором трудной жизненной ситуации не считается:</w:t>
            </w:r>
          </w:p>
          <w:p w14:paraId="4463F61D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(преклонный возраст)</w:t>
            </w:r>
          </w:p>
          <w:p w14:paraId="49E587FB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059E9309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39.</w:t>
            </w:r>
            <w:r w:rsidRPr="00DE54F9">
              <w:rPr>
                <w:sz w:val="18"/>
                <w:szCs w:val="18"/>
              </w:rPr>
              <w:tab/>
              <w:t xml:space="preserve">Адресность социальных услуг означает: </w:t>
            </w:r>
          </w:p>
          <w:p w14:paraId="2F7B747F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(соответствие реальным запросам клиентов)</w:t>
            </w:r>
          </w:p>
          <w:p w14:paraId="2E30F6C4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277793BF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40.</w:t>
            </w:r>
            <w:r w:rsidRPr="00DE54F9">
              <w:rPr>
                <w:sz w:val="18"/>
                <w:szCs w:val="18"/>
              </w:rPr>
              <w:tab/>
              <w:t xml:space="preserve">Безвозмездное предоставление гражданам определенной денежной </w:t>
            </w:r>
            <w:r w:rsidRPr="00DE54F9">
              <w:rPr>
                <w:sz w:val="18"/>
                <w:szCs w:val="18"/>
              </w:rPr>
              <w:lastRenderedPageBreak/>
              <w:t xml:space="preserve">суммы за счет средств соответствующих фондов бюджетной системы Российской Федерации — это: </w:t>
            </w:r>
          </w:p>
          <w:p w14:paraId="316BD85C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(социальное пособие)</w:t>
            </w:r>
          </w:p>
          <w:p w14:paraId="11581053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7A76FDE4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41.</w:t>
            </w:r>
            <w:r w:rsidRPr="00DE54F9">
              <w:rPr>
                <w:sz w:val="18"/>
                <w:szCs w:val="18"/>
              </w:rPr>
              <w:tab/>
              <w:t xml:space="preserve">В американской системе социальной защиты два основных направления: </w:t>
            </w:r>
          </w:p>
          <w:p w14:paraId="41F70771" w14:textId="77777777" w:rsidR="005067C1" w:rsidRPr="00636DDB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(социальное страхование и социальная помощь)</w:t>
            </w:r>
          </w:p>
        </w:tc>
        <w:tc>
          <w:tcPr>
            <w:tcW w:w="1046" w:type="dxa"/>
          </w:tcPr>
          <w:p w14:paraId="3CE55E61" w14:textId="77777777" w:rsidR="005067C1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</w:tr>
      <w:tr w:rsidR="005067C1" w:rsidRPr="00923DF1" w14:paraId="113EEC70" w14:textId="77777777" w:rsidTr="00F20850">
        <w:tc>
          <w:tcPr>
            <w:tcW w:w="1726" w:type="dxa"/>
          </w:tcPr>
          <w:p w14:paraId="4E70A795" w14:textId="77777777" w:rsidR="005067C1" w:rsidRPr="00923DF1" w:rsidRDefault="005067C1" w:rsidP="00F20850">
            <w:pPr>
              <w:jc w:val="center"/>
              <w:rPr>
                <w:sz w:val="18"/>
                <w:szCs w:val="18"/>
              </w:rPr>
            </w:pPr>
            <w:r w:rsidRPr="00923DF1">
              <w:rPr>
                <w:sz w:val="18"/>
                <w:szCs w:val="18"/>
              </w:rPr>
              <w:t xml:space="preserve">1.1.2      </w:t>
            </w:r>
          </w:p>
        </w:tc>
        <w:tc>
          <w:tcPr>
            <w:tcW w:w="2159" w:type="dxa"/>
          </w:tcPr>
          <w:p w14:paraId="52D9DB7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6. К государственной системе социальных пособий и компенсационных выплат относятся:</w:t>
            </w:r>
          </w:p>
          <w:p w14:paraId="0AC44F8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социальной лекарственной помощи</w:t>
            </w:r>
          </w:p>
          <w:p w14:paraId="282AA5F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б) пособие по временной нетрудоспособности </w:t>
            </w:r>
          </w:p>
          <w:p w14:paraId="072E8F2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единовременное пособие при возникновении поствакцинальных осложнений или заражении вирусом иммунодефицита человека</w:t>
            </w:r>
          </w:p>
          <w:p w14:paraId="2035FC58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521E9283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7. Лицами, подлежащими страховому обеспечению пенсиями, являются российские граждане:</w:t>
            </w:r>
          </w:p>
          <w:p w14:paraId="79E77D8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а) нетрудоспособных граждан, не имеющих право на трудовые </w:t>
            </w:r>
            <w:r w:rsidRPr="00DE1EDC">
              <w:rPr>
                <w:sz w:val="18"/>
                <w:szCs w:val="18"/>
              </w:rPr>
              <w:lastRenderedPageBreak/>
              <w:t>пенсии</w:t>
            </w:r>
          </w:p>
          <w:p w14:paraId="40C8CC3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федеральных государственных служащих</w:t>
            </w:r>
          </w:p>
          <w:p w14:paraId="724F17C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в) имеющих право на трудовые пенсии </w:t>
            </w:r>
          </w:p>
          <w:p w14:paraId="5F50C154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81593A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8. Пенсионное обеспечение на местах осуществляют:</w:t>
            </w:r>
          </w:p>
          <w:p w14:paraId="2ECE22D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районные (городские) управления</w:t>
            </w:r>
          </w:p>
          <w:p w14:paraId="351C772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исполнительная дирекция ПФР</w:t>
            </w:r>
          </w:p>
          <w:p w14:paraId="2013676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федеральные округа РФ</w:t>
            </w:r>
          </w:p>
          <w:p w14:paraId="2372FDFD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0D869A65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9. Часть государственной системы социальной защиты населения,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(или) социального положения, в том числе по независящим от них обстоятельствам – это:</w:t>
            </w:r>
          </w:p>
          <w:p w14:paraId="7FDDD31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социальное обеспечение</w:t>
            </w:r>
          </w:p>
          <w:p w14:paraId="7BF8986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социальная помощь</w:t>
            </w:r>
          </w:p>
          <w:p w14:paraId="0AFBD9A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социальное страхование</w:t>
            </w:r>
          </w:p>
          <w:p w14:paraId="7ADA7A1E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2A8BBA8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10. Решение конкретного дела в определенной жизненной ситуации – это</w:t>
            </w:r>
          </w:p>
          <w:p w14:paraId="4D806B32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толкование</w:t>
            </w:r>
          </w:p>
          <w:p w14:paraId="529D2AF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правоприменение</w:t>
            </w:r>
          </w:p>
          <w:p w14:paraId="728527D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делегирование</w:t>
            </w:r>
          </w:p>
          <w:p w14:paraId="7956E142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150CA5F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11. Право граждан на охрану здоровья гарантируется путем оказа¬ния гражданам бесплатной медицинской помощи в государственных и муниципальных учреждениях за счет:</w:t>
            </w:r>
          </w:p>
          <w:p w14:paraId="21482B2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страховых взносов</w:t>
            </w:r>
          </w:p>
          <w:p w14:paraId="68AD68D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личных сбережений</w:t>
            </w:r>
          </w:p>
          <w:p w14:paraId="5F9CC85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корпоративных вкладов</w:t>
            </w:r>
          </w:p>
          <w:p w14:paraId="1CBF8F13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7BE085F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12. Совокупность экономических, правовых и организационных мер государства, адресованных нетрудоспособным и </w:t>
            </w:r>
            <w:r w:rsidRPr="00DE1EDC">
              <w:rPr>
                <w:sz w:val="18"/>
                <w:szCs w:val="18"/>
              </w:rPr>
              <w:lastRenderedPageBreak/>
              <w:t>трудоспособным гражданам, оказавшимся в трудной жизненной ситуации, которую они не могут самостоятельно преодолеть, и направленных на их материальное обеспечение, оказание им всевозможной помощи и поддержки на уровне, который должен отвечать требованиям достойной жизни человека, в различных формах и видах в установленном законодательством порядке – это ___ населения</w:t>
            </w:r>
          </w:p>
          <w:p w14:paraId="6F807287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социальное обеспечение</w:t>
            </w:r>
          </w:p>
          <w:p w14:paraId="2DB6939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социальная защита</w:t>
            </w:r>
          </w:p>
          <w:p w14:paraId="5047D227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социальное страхование</w:t>
            </w:r>
          </w:p>
          <w:p w14:paraId="6E561003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76B127D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13. Суммарная продолжительность трудовой деятельности (независимо от количества и продолжительности перерывов в ней) в определенных отраслях народного хозяйства, в определенных профессиях, должностях и в определенных местностях, а также некоторые виды общественно полезной деятельности – это</w:t>
            </w:r>
          </w:p>
          <w:p w14:paraId="0553555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а) льготный трудовой стаж </w:t>
            </w:r>
          </w:p>
          <w:p w14:paraId="68FD3DB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общий трудовой стаж</w:t>
            </w:r>
          </w:p>
          <w:p w14:paraId="5635C39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трудовой стаж</w:t>
            </w:r>
          </w:p>
          <w:p w14:paraId="679E3CF8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C95D54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14. Официальное обращение лица в орган или к должностному лицу органа социального обеспечения, например, по поводу реализации своего субъективного права на тот или иной вид обеспечения; реализации своего законного интереса в сфере социального обеспечения; по поводу недостатков в работе подразделений данных органов и пр.</w:t>
            </w:r>
          </w:p>
          <w:p w14:paraId="5B22EC5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докладная записка</w:t>
            </w:r>
          </w:p>
          <w:p w14:paraId="65D0A0C3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жалоба</w:t>
            </w:r>
          </w:p>
          <w:p w14:paraId="0FB441A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заявление</w:t>
            </w:r>
          </w:p>
          <w:p w14:paraId="1147F505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108F87A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15. Элемент правовой нормы, который закрепляет </w:t>
            </w:r>
            <w:r w:rsidRPr="00DE1EDC">
              <w:rPr>
                <w:sz w:val="18"/>
                <w:szCs w:val="18"/>
              </w:rPr>
              <w:lastRenderedPageBreak/>
              <w:t>неблагоприятные или благоприятные последствия, наступающие в случае нарушения или соблюдения диспозиции правовой нормы - это</w:t>
            </w:r>
          </w:p>
          <w:p w14:paraId="6D52D18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санкция</w:t>
            </w:r>
          </w:p>
          <w:p w14:paraId="1D3DF28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пеня</w:t>
            </w:r>
          </w:p>
          <w:p w14:paraId="6C8EED7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неустойка</w:t>
            </w:r>
          </w:p>
          <w:p w14:paraId="42385A00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06E18A58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16. Основными задачами ФСС России является обеспечение вы¬плат социальных страховых пособий</w:t>
            </w:r>
          </w:p>
          <w:p w14:paraId="15850B5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а) курортно-санаторное лечение </w:t>
            </w:r>
          </w:p>
          <w:p w14:paraId="2C11CDD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б) пособия на погребение </w:t>
            </w:r>
          </w:p>
          <w:p w14:paraId="4213AAB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по временной нетрудоспособности</w:t>
            </w:r>
          </w:p>
          <w:p w14:paraId="078A26D9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5A0114E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17. Вид обращения, целью которого является совершенствование работы органов социального обеспечения – это</w:t>
            </w:r>
          </w:p>
          <w:p w14:paraId="768C5D2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а) докладная записка </w:t>
            </w:r>
          </w:p>
          <w:p w14:paraId="01DE7C9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заявление</w:t>
            </w:r>
          </w:p>
          <w:p w14:paraId="4F5E2AA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в) предложения </w:t>
            </w:r>
          </w:p>
          <w:p w14:paraId="6A984B26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6F87DDE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18. Регулируе¬мая нормами соответствующих отраслей права совокупность обще¬ственных отношений по обеспечению граждан пенсиями, пособиями, услугами, медицинской и социальной помощью, льготами при на¬ступлении старости, временной нетрудоспособности, инвалидности, потери кормильца, безработицы, бедности и в других случаях, преду¬смотренных законом за счет специально предназначенных для этого средств внебюджетных фондов социального страхования и бюджетных ассигнований – это _________</w:t>
            </w:r>
          </w:p>
          <w:p w14:paraId="4A58AC6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государственное социальное образование</w:t>
            </w:r>
          </w:p>
          <w:p w14:paraId="46D9C76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государственное социальное обеспечение</w:t>
            </w:r>
          </w:p>
          <w:p w14:paraId="2BC37CC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государственное  социальное страхование</w:t>
            </w:r>
          </w:p>
          <w:p w14:paraId="0597C222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29FF36E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lastRenderedPageBreak/>
              <w:t>19. Одной из инноваций в последнее время стала следующая форма подготовки кадров для социальной работы:</w:t>
            </w:r>
          </w:p>
          <w:p w14:paraId="3EEAA16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непрофессиональное образование</w:t>
            </w:r>
          </w:p>
          <w:p w14:paraId="4A3F941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система повышения квалификации</w:t>
            </w:r>
          </w:p>
          <w:p w14:paraId="0420E065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в) самообразование </w:t>
            </w:r>
          </w:p>
          <w:p w14:paraId="7C4D3258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89147E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20. Сбор, анализ и систематизация информации о качествах (способностях) человека, результатах его работы за определенный период времени:</w:t>
            </w:r>
          </w:p>
          <w:p w14:paraId="387FBB4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кадровая ротация</w:t>
            </w:r>
          </w:p>
          <w:p w14:paraId="1740C7F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оценка кадров</w:t>
            </w:r>
          </w:p>
          <w:p w14:paraId="2B4456E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стажировка кадров</w:t>
            </w:r>
          </w:p>
          <w:p w14:paraId="77C5AAC9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7535D1E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21. Социальный работник должен содействовать совершенствованию таких служб:</w:t>
            </w:r>
          </w:p>
          <w:p w14:paraId="2CC3B3D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а) социальных </w:t>
            </w:r>
          </w:p>
          <w:p w14:paraId="6AD6F5E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основных</w:t>
            </w:r>
          </w:p>
          <w:p w14:paraId="53A38A1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аварийных</w:t>
            </w:r>
          </w:p>
          <w:p w14:paraId="43F63834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57D6E92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22. Обратный трансферт может быть:</w:t>
            </w:r>
          </w:p>
          <w:p w14:paraId="6ABC255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только негативным</w:t>
            </w:r>
          </w:p>
          <w:p w14:paraId="4EF2153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б) и негативным, и позитивным </w:t>
            </w:r>
          </w:p>
          <w:p w14:paraId="38257E55" w14:textId="77777777" w:rsidR="005067C1" w:rsidRPr="00923DF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только позитивным</w:t>
            </w:r>
          </w:p>
        </w:tc>
        <w:tc>
          <w:tcPr>
            <w:tcW w:w="2655" w:type="dxa"/>
          </w:tcPr>
          <w:p w14:paraId="116C4D1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lastRenderedPageBreak/>
              <w:t>29.</w:t>
            </w:r>
            <w:r w:rsidRPr="00DE1EDC">
              <w:rPr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02D50B8C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1991 г.</w:t>
            </w:r>
            <w:r w:rsidRPr="00DE1EDC">
              <w:rPr>
                <w:sz w:val="18"/>
                <w:szCs w:val="18"/>
              </w:rPr>
              <w:tab/>
            </w:r>
          </w:p>
          <w:p w14:paraId="4228BE32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При постановке социального диагноза и определении методов компетентного вмешательства, социальной работы с конкретным клиентом социальный работник (социальный педагог) выполняет роль</w:t>
            </w:r>
          </w:p>
          <w:p w14:paraId="301550D2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эксперта</w:t>
            </w:r>
            <w:r w:rsidRPr="00DE1EDC">
              <w:rPr>
                <w:sz w:val="18"/>
                <w:szCs w:val="18"/>
              </w:rPr>
              <w:tab/>
            </w:r>
          </w:p>
          <w:p w14:paraId="3CCA4BC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Формирование мотивов деятельности</w:t>
            </w:r>
          </w:p>
          <w:p w14:paraId="37CAC433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Профессия «социальный работник» введена в РФ</w:t>
            </w:r>
          </w:p>
          <w:p w14:paraId="78D5B25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1В2А</w:t>
            </w:r>
          </w:p>
          <w:p w14:paraId="392891D2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646EFED4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30.</w:t>
            </w:r>
            <w:r w:rsidRPr="00DE1EDC">
              <w:rPr>
                <w:sz w:val="18"/>
                <w:szCs w:val="18"/>
              </w:rPr>
              <w:tab/>
              <w:t>Установите соответствие между понятиями и их определениями</w:t>
            </w:r>
          </w:p>
          <w:p w14:paraId="1132E72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проблемно-ориентированныйА) Границы ответственности социального работника устанавливаются</w:t>
            </w:r>
          </w:p>
          <w:p w14:paraId="68DB9338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lastRenderedPageBreak/>
              <w:t>2 формировать ответственное отношение к репродуктивному поведению</w:t>
            </w:r>
            <w:r w:rsidRPr="00DE1EDC">
              <w:rPr>
                <w:sz w:val="18"/>
                <w:szCs w:val="18"/>
              </w:rPr>
              <w:tab/>
            </w:r>
          </w:p>
          <w:p w14:paraId="4AABBE6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Коммуникативная функция не призвана</w:t>
            </w:r>
          </w:p>
          <w:p w14:paraId="39B5822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Предусматривает пределы использования такого критерия, как установка временных границ разрешения проблемы, подход</w:t>
            </w:r>
          </w:p>
          <w:p w14:paraId="034F56E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ab/>
            </w:r>
          </w:p>
          <w:p w14:paraId="15C6C1D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1В2Б</w:t>
            </w:r>
          </w:p>
          <w:p w14:paraId="0507966D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0F228FF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31.</w:t>
            </w:r>
            <w:r w:rsidRPr="00DE1EDC">
              <w:rPr>
                <w:sz w:val="18"/>
                <w:szCs w:val="18"/>
              </w:rPr>
              <w:tab/>
              <w:t>Установите соответствие между понятиями и их определениями</w:t>
            </w:r>
          </w:p>
          <w:p w14:paraId="3BFAC62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свойств личности под влиянием выполнения профессиональной деятельности</w:t>
            </w:r>
          </w:p>
          <w:p w14:paraId="1E91DAC8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1551 г.</w:t>
            </w:r>
            <w:r w:rsidRPr="00DE1EDC">
              <w:rPr>
                <w:sz w:val="18"/>
                <w:szCs w:val="18"/>
              </w:rPr>
              <w:tab/>
            </w:r>
          </w:p>
          <w:p w14:paraId="5C82FF1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Собрание высшего духовенства Русской православной церкви, проходившее в Москве с участием Ивана Грозного и членов Боярской Думы и решившее создать богадельни, состоялось</w:t>
            </w:r>
          </w:p>
          <w:p w14:paraId="2881571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Профессиональной деформацией личности специалиста называется изменение</w:t>
            </w:r>
          </w:p>
          <w:p w14:paraId="04F80F77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Выступал за усиление наказания, если оно не обеспечивает исправления преступника</w:t>
            </w:r>
          </w:p>
          <w:p w14:paraId="3B75FB7B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383D80D1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2A83915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1Б2А</w:t>
            </w:r>
          </w:p>
          <w:p w14:paraId="146A9D88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592A1A5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32.</w:t>
            </w:r>
            <w:r w:rsidRPr="00DE1EDC">
              <w:rPr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3F421ED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отрасль социальной технологии</w:t>
            </w:r>
          </w:p>
          <w:p w14:paraId="66A66C75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концепции знания как цели социальной политики</w:t>
            </w:r>
            <w:r w:rsidRPr="00DE1EDC">
              <w:rPr>
                <w:sz w:val="18"/>
                <w:szCs w:val="18"/>
              </w:rPr>
              <w:tab/>
            </w:r>
          </w:p>
          <w:p w14:paraId="199BA77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Этап технологического процесса по организации воздействия включает в себя операцию</w:t>
            </w:r>
          </w:p>
          <w:p w14:paraId="037517DE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Технология социальной работы</w:t>
            </w:r>
          </w:p>
          <w:p w14:paraId="3E214EA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Тоффлер является основоположником</w:t>
            </w:r>
          </w:p>
          <w:p w14:paraId="1ED24C0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ab/>
            </w:r>
          </w:p>
          <w:p w14:paraId="04BC9F90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1Б2В</w:t>
            </w:r>
          </w:p>
          <w:p w14:paraId="53420F0F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284891AF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33.</w:t>
            </w:r>
            <w:r w:rsidRPr="00DE1EDC">
              <w:rPr>
                <w:sz w:val="18"/>
                <w:szCs w:val="18"/>
              </w:rPr>
              <w:tab/>
              <w:t xml:space="preserve">Установите соответствие между понятиями и их определениями </w:t>
            </w:r>
          </w:p>
          <w:p w14:paraId="0309BB3F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27611D1B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 самокритичностью</w:t>
            </w:r>
            <w:r w:rsidRPr="00DE1EDC">
              <w:rPr>
                <w:sz w:val="18"/>
                <w:szCs w:val="18"/>
              </w:rPr>
              <w:tab/>
            </w:r>
          </w:p>
          <w:p w14:paraId="53A657A5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Лицо, закончившее высшее учебное заведение по профилю социальной работы</w:t>
            </w:r>
          </w:p>
          <w:p w14:paraId="2F7D46AF" w14:textId="77777777" w:rsidR="005067C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 социальный приют для детей и подростков</w:t>
            </w:r>
            <w:r w:rsidRPr="00DE1EDC">
              <w:rPr>
                <w:sz w:val="18"/>
                <w:szCs w:val="18"/>
              </w:rPr>
              <w:tab/>
            </w:r>
          </w:p>
          <w:p w14:paraId="740D7712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 xml:space="preserve">Б) Учреждение социального </w:t>
            </w:r>
            <w:r w:rsidRPr="00DE1EDC">
              <w:rPr>
                <w:sz w:val="18"/>
                <w:szCs w:val="18"/>
              </w:rPr>
              <w:lastRenderedPageBreak/>
              <w:t>обслуживания, предназначенное для временного проживания и социальной реабилитации безнадзорных и беспризорных детей и подростков</w:t>
            </w:r>
          </w:p>
          <w:p w14:paraId="439DE307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Умение анализировать свою деятельность, видеть свои ошибки и пути их исправления, давать беспристрастную оценку своим действиям и поведению</w:t>
            </w:r>
          </w:p>
          <w:p w14:paraId="1B1B563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ab/>
            </w:r>
          </w:p>
          <w:p w14:paraId="02C656B1" w14:textId="77777777" w:rsidR="005067C1" w:rsidRPr="00923DF1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1В2Б</w:t>
            </w:r>
          </w:p>
        </w:tc>
        <w:tc>
          <w:tcPr>
            <w:tcW w:w="2332" w:type="dxa"/>
          </w:tcPr>
          <w:p w14:paraId="0DF88352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lastRenderedPageBreak/>
              <w:t>42.</w:t>
            </w:r>
            <w:r w:rsidRPr="00DE54F9">
              <w:rPr>
                <w:sz w:val="18"/>
                <w:szCs w:val="18"/>
              </w:rPr>
              <w:tab/>
              <w:t xml:space="preserve">В отделении социальной помощи на дому предусмотрены должности: заведующего отделением, а также ... </w:t>
            </w:r>
          </w:p>
          <w:p w14:paraId="11D28B0E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(социальных работников)</w:t>
            </w:r>
          </w:p>
          <w:p w14:paraId="552D4D49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45FAC203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43.</w:t>
            </w:r>
            <w:r w:rsidRPr="00DE54F9">
              <w:rPr>
                <w:sz w:val="18"/>
                <w:szCs w:val="18"/>
              </w:rPr>
              <w:tab/>
              <w:t xml:space="preserve">В республиканских концепциях социального благосостояния большое значение придается: </w:t>
            </w:r>
          </w:p>
          <w:p w14:paraId="3FF1B46C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(временным мерам социальной поддержки)</w:t>
            </w:r>
          </w:p>
          <w:p w14:paraId="36A36A14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362948C0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44.</w:t>
            </w:r>
            <w:r w:rsidRPr="00DE54F9">
              <w:rPr>
                <w:sz w:val="18"/>
                <w:szCs w:val="18"/>
              </w:rPr>
              <w:tab/>
              <w:t xml:space="preserve">В состав Ведомств учреждений императрицы Марии в 1883 г. вошло попечительство для: </w:t>
            </w:r>
          </w:p>
          <w:p w14:paraId="68D8AC2A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(слепых)</w:t>
            </w:r>
          </w:p>
          <w:p w14:paraId="5B51ACDC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67615973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45.</w:t>
            </w:r>
            <w:r w:rsidRPr="00DE54F9">
              <w:rPr>
                <w:sz w:val="18"/>
                <w:szCs w:val="18"/>
              </w:rPr>
              <w:tab/>
              <w:t xml:space="preserve">В США, Великобритании в рамках социальной работы в последние десятилетия в </w:t>
            </w:r>
          </w:p>
          <w:p w14:paraId="1CB16F5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      основном, решаются </w:t>
            </w:r>
            <w:r w:rsidRPr="00DE54F9">
              <w:rPr>
                <w:sz w:val="18"/>
                <w:szCs w:val="18"/>
              </w:rPr>
              <w:lastRenderedPageBreak/>
              <w:t>проблемы ...</w:t>
            </w:r>
          </w:p>
          <w:p w14:paraId="5E0918EC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(средних слоев)</w:t>
            </w:r>
          </w:p>
          <w:p w14:paraId="1E0DF80B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8F17D7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46. Всеобщая декларация прав человека была принята ООН в:</w:t>
            </w:r>
          </w:p>
          <w:p w14:paraId="0366EBF1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(1948 году/1948г)</w:t>
            </w:r>
          </w:p>
          <w:p w14:paraId="1E762863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35F81B68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47. Год начала активного развития социальной работы в пенитенциарной системе в России:</w:t>
            </w:r>
          </w:p>
          <w:p w14:paraId="0A403C8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(1991 год/1991г)</w:t>
            </w:r>
          </w:p>
          <w:p w14:paraId="5D5EAF0E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46E85C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48. Границы ответственности социального работника устанавливаются: </w:t>
            </w:r>
          </w:p>
          <w:p w14:paraId="6F0EE70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(нормативными документами)</w:t>
            </w:r>
          </w:p>
          <w:p w14:paraId="29C1D92D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0CB560E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49. Европейская модель социальной защиты базируется на теории государства всеобщего ... </w:t>
            </w:r>
          </w:p>
          <w:p w14:paraId="25533152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(благоденствия)</w:t>
            </w:r>
          </w:p>
          <w:p w14:paraId="0397E17F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74B27C48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50. Из перечисленного, профилактические программы медико-социальной работы с наркобольными, — это: </w:t>
            </w:r>
          </w:p>
          <w:p w14:paraId="7E56CA5E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(профилактика потребления ПАВ)</w:t>
            </w:r>
          </w:p>
          <w:p w14:paraId="629E6DDC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72E9788B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51.</w:t>
            </w:r>
            <w:r w:rsidRPr="00DE54F9">
              <w:rPr>
                <w:sz w:val="18"/>
                <w:szCs w:val="18"/>
              </w:rPr>
              <w:tab/>
              <w:t>Из представителей династии Рюриковичей по части благотворительности превзошел многих своих предшественников по престолу:</w:t>
            </w:r>
          </w:p>
          <w:p w14:paraId="01C274B8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(Царь Федор)</w:t>
            </w:r>
          </w:p>
          <w:p w14:paraId="1C047304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71BD0E75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52.</w:t>
            </w:r>
            <w:r w:rsidRPr="00DE54F9">
              <w:rPr>
                <w:sz w:val="18"/>
                <w:szCs w:val="18"/>
              </w:rPr>
              <w:tab/>
              <w:t xml:space="preserve">Имеющая целевое назначение оплата предоставляемых гражданам материальных благ или оказываемых услуг — это: </w:t>
            </w:r>
          </w:p>
          <w:p w14:paraId="7CE0A393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(субсидия)</w:t>
            </w:r>
          </w:p>
          <w:p w14:paraId="50F02F05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2948ACF5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53.</w:t>
            </w:r>
            <w:r w:rsidRPr="00DE54F9">
              <w:rPr>
                <w:sz w:val="18"/>
                <w:szCs w:val="18"/>
              </w:rPr>
              <w:tab/>
              <w:t xml:space="preserve">Индивидуальная выраженность в системе мотивов личности двух фундаментальных потребностей: идеальной потребности познания и социальной потребности жить и действовать «для других» называется: </w:t>
            </w:r>
          </w:p>
          <w:p w14:paraId="641FFA2F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(духовностью)</w:t>
            </w:r>
          </w:p>
          <w:p w14:paraId="39CDCC58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27251BB2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54.</w:t>
            </w:r>
            <w:r w:rsidRPr="00DE54F9">
              <w:rPr>
                <w:sz w:val="18"/>
                <w:szCs w:val="18"/>
              </w:rPr>
              <w:tab/>
              <w:t xml:space="preserve">Клиентом социального обслуживания считается субъект, оказавшийся ... </w:t>
            </w:r>
          </w:p>
          <w:p w14:paraId="55A43954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(в трудной жизненной ситуации)</w:t>
            </w:r>
          </w:p>
          <w:p w14:paraId="1838382A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3FCF6545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lastRenderedPageBreak/>
              <w:t>55.</w:t>
            </w:r>
            <w:r w:rsidRPr="00DE54F9">
              <w:rPr>
                <w:sz w:val="18"/>
                <w:szCs w:val="18"/>
              </w:rPr>
              <w:tab/>
              <w:t xml:space="preserve">Конечная цель социальной работы в школе – </w:t>
            </w:r>
          </w:p>
          <w:p w14:paraId="126CE2E2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              (самовоспитание личности)</w:t>
            </w:r>
          </w:p>
          <w:p w14:paraId="7648B145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5DC5949B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56.</w:t>
            </w:r>
            <w:r w:rsidRPr="00DE54F9">
              <w:rPr>
                <w:sz w:val="18"/>
                <w:szCs w:val="18"/>
              </w:rPr>
              <w:tab/>
              <w:t xml:space="preserve">Консультирование — предоставление населению информационной _________________ по комплексу юридических, экономических, педагогических, психологических и др. вопросов. </w:t>
            </w:r>
          </w:p>
          <w:p w14:paraId="7FE2F7EA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(поддержки)</w:t>
            </w:r>
          </w:p>
          <w:p w14:paraId="414DC4A5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5F7DB280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57.</w:t>
            </w:r>
            <w:r w:rsidRPr="00DE54F9">
              <w:rPr>
                <w:sz w:val="18"/>
                <w:szCs w:val="18"/>
              </w:rPr>
              <w:tab/>
              <w:t xml:space="preserve">Лицензирование обеспечивает социальным услугам: </w:t>
            </w:r>
          </w:p>
          <w:p w14:paraId="7435BA0E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(унификацию)</w:t>
            </w:r>
          </w:p>
          <w:p w14:paraId="4C2F97F5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58E568FF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58.</w:t>
            </w:r>
            <w:r w:rsidRPr="00DE54F9">
              <w:rPr>
                <w:sz w:val="18"/>
                <w:szCs w:val="18"/>
              </w:rPr>
              <w:tab/>
              <w:t xml:space="preserve">Лицо, закончившее высшее учебное заведение по профилю социальной работы, — это: </w:t>
            </w:r>
          </w:p>
          <w:p w14:paraId="73F9D40D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(специалист по социальной работе)</w:t>
            </w:r>
          </w:p>
          <w:p w14:paraId="5248F99F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549D2F30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59.</w:t>
            </w:r>
            <w:r w:rsidRPr="00DE54F9">
              <w:rPr>
                <w:sz w:val="18"/>
                <w:szCs w:val="18"/>
              </w:rPr>
              <w:tab/>
              <w:t xml:space="preserve">Лицо, закончившее среднее специальное учебное заведение по профилю социальной работы, — это:          </w:t>
            </w:r>
          </w:p>
          <w:p w14:paraId="2D2829E4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(социальный работник)</w:t>
            </w:r>
          </w:p>
          <w:p w14:paraId="78DBE76B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2749DAAD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60.</w:t>
            </w:r>
            <w:r w:rsidRPr="00DE54F9">
              <w:rPr>
                <w:sz w:val="18"/>
                <w:szCs w:val="18"/>
              </w:rPr>
              <w:tab/>
              <w:t xml:space="preserve">Метод, реализуемый в практике социальной работы при помощи: разъяснения, совета, аргументированной рекомендации, положительных примеров и образцов активной жизнедеятельности клиентов, — это: </w:t>
            </w:r>
          </w:p>
          <w:p w14:paraId="5756DA6A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(убеждение)</w:t>
            </w:r>
          </w:p>
          <w:p w14:paraId="3A05FDDC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2E8A33D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61.</w:t>
            </w:r>
            <w:r w:rsidRPr="00DE54F9">
              <w:rPr>
                <w:sz w:val="18"/>
                <w:szCs w:val="18"/>
              </w:rPr>
              <w:tab/>
              <w:t xml:space="preserve">Методы социальной терапии осуществляются в формах: </w:t>
            </w:r>
          </w:p>
          <w:p w14:paraId="01CB0520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(индивидуальной и групповой)</w:t>
            </w:r>
          </w:p>
          <w:p w14:paraId="6490454F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0DBFD9BF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62.</w:t>
            </w:r>
            <w:r w:rsidRPr="00DE54F9">
              <w:rPr>
                <w:sz w:val="18"/>
                <w:szCs w:val="18"/>
              </w:rPr>
              <w:tab/>
              <w:t xml:space="preserve">Минимальные сроки лицензии на социальные услуги: </w:t>
            </w:r>
          </w:p>
          <w:p w14:paraId="14112A0A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(три года)</w:t>
            </w:r>
          </w:p>
          <w:p w14:paraId="71867734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4E980139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63.</w:t>
            </w:r>
            <w:r w:rsidRPr="00DE54F9">
              <w:rPr>
                <w:sz w:val="18"/>
                <w:szCs w:val="18"/>
              </w:rPr>
              <w:tab/>
              <w:t>Модель индустриально экономического развития, представленная системой социальных гарантий, наиболее ярко проявляется в:</w:t>
            </w:r>
          </w:p>
          <w:p w14:paraId="3873C0F3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(Японии)</w:t>
            </w:r>
          </w:p>
          <w:p w14:paraId="4BBDEA91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4FDC90AB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64.</w:t>
            </w:r>
            <w:r w:rsidRPr="00DE54F9">
              <w:rPr>
                <w:sz w:val="18"/>
                <w:szCs w:val="18"/>
              </w:rPr>
              <w:tab/>
              <w:t xml:space="preserve">Просвещение родителей — это __________________ функция школы. </w:t>
            </w:r>
          </w:p>
          <w:p w14:paraId="5BA6E1B6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(социальная)</w:t>
            </w:r>
          </w:p>
          <w:p w14:paraId="2C2DEB0B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789EDC5C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65. Моральное качество, характеризующее уважительное отношение к интересам, убеждениям, верованиям привычкам других людей, называется:</w:t>
            </w:r>
          </w:p>
          <w:p w14:paraId="0178ADB0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(терпимостью)</w:t>
            </w:r>
          </w:p>
          <w:p w14:paraId="0DABDA95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4ED4EF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66.На микроуровне социальная работа строится, исходя из запросов ... </w:t>
            </w:r>
          </w:p>
          <w:p w14:paraId="6EFB079F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(клиента)</w:t>
            </w:r>
          </w:p>
          <w:p w14:paraId="2F605590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DBF3BAC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67.</w:t>
            </w:r>
            <w:r w:rsidRPr="00DE54F9">
              <w:rPr>
                <w:sz w:val="18"/>
                <w:szCs w:val="18"/>
              </w:rPr>
              <w:tab/>
              <w:t xml:space="preserve">Опека распространяется на детей в возрасте: </w:t>
            </w:r>
          </w:p>
          <w:p w14:paraId="4C60FE77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(до 14 лет)</w:t>
            </w:r>
          </w:p>
          <w:p w14:paraId="400EF1EC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1863CAA5" w14:textId="77777777" w:rsidR="005067C1" w:rsidRPr="00923DF1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68.</w:t>
            </w:r>
            <w:r w:rsidRPr="00DE54F9">
              <w:rPr>
                <w:sz w:val="18"/>
                <w:szCs w:val="18"/>
              </w:rPr>
              <w:tab/>
              <w:t>Основные принципы разработки и реализации социальной политики закреплены в: (Конституции РФ)</w:t>
            </w:r>
          </w:p>
        </w:tc>
        <w:tc>
          <w:tcPr>
            <w:tcW w:w="1046" w:type="dxa"/>
          </w:tcPr>
          <w:p w14:paraId="4761E299" w14:textId="77777777" w:rsidR="005067C1" w:rsidRPr="001E0A0A" w:rsidRDefault="005067C1" w:rsidP="00F20850">
            <w:pPr>
              <w:jc w:val="center"/>
              <w:rPr>
                <w:sz w:val="24"/>
                <w:szCs w:val="24"/>
              </w:rPr>
            </w:pPr>
            <w:r w:rsidRPr="001E0A0A">
              <w:rPr>
                <w:sz w:val="24"/>
                <w:szCs w:val="24"/>
              </w:rPr>
              <w:lastRenderedPageBreak/>
              <w:t>49</w:t>
            </w:r>
          </w:p>
        </w:tc>
      </w:tr>
      <w:tr w:rsidR="005067C1" w:rsidRPr="00EC24A7" w14:paraId="149A512A" w14:textId="77777777" w:rsidTr="00F20850">
        <w:tc>
          <w:tcPr>
            <w:tcW w:w="1726" w:type="dxa"/>
          </w:tcPr>
          <w:p w14:paraId="36014AE5" w14:textId="77777777" w:rsidR="005067C1" w:rsidRPr="00EC24A7" w:rsidRDefault="005067C1" w:rsidP="00F20850">
            <w:pPr>
              <w:rPr>
                <w:sz w:val="18"/>
                <w:szCs w:val="18"/>
              </w:rPr>
            </w:pPr>
            <w:r w:rsidRPr="00EC24A7">
              <w:rPr>
                <w:sz w:val="18"/>
                <w:szCs w:val="18"/>
              </w:rPr>
              <w:lastRenderedPageBreak/>
              <w:t xml:space="preserve">1.1.3      </w:t>
            </w:r>
          </w:p>
        </w:tc>
        <w:tc>
          <w:tcPr>
            <w:tcW w:w="2159" w:type="dxa"/>
          </w:tcPr>
          <w:p w14:paraId="6AA3149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23. Различают стрессы: 1) личностные; 2) профессиональные; 3) власти; 4) ответственности; 5) групповые; 6) общественные:</w:t>
            </w:r>
          </w:p>
          <w:p w14:paraId="0D5A1085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1,2,3,6</w:t>
            </w:r>
          </w:p>
          <w:p w14:paraId="5338771C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1,5</w:t>
            </w:r>
          </w:p>
          <w:p w14:paraId="383E613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1,2,4</w:t>
            </w:r>
          </w:p>
          <w:p w14:paraId="4C25227F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47A94AF6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24. В странах, отличающихся социальным благополучием, «богатые» не могут иметь доходы, превышающие доходы «бедных», более чем в:</w:t>
            </w:r>
          </w:p>
          <w:p w14:paraId="44AD9DA1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3 раза</w:t>
            </w:r>
          </w:p>
          <w:p w14:paraId="5384F04B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10 раз</w:t>
            </w:r>
          </w:p>
          <w:p w14:paraId="2E03600A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7 раз</w:t>
            </w:r>
          </w:p>
          <w:p w14:paraId="52881D99" w14:textId="77777777" w:rsidR="005067C1" w:rsidRPr="00DE1EDC" w:rsidRDefault="005067C1" w:rsidP="00F20850">
            <w:pPr>
              <w:rPr>
                <w:sz w:val="18"/>
                <w:szCs w:val="18"/>
              </w:rPr>
            </w:pPr>
          </w:p>
          <w:p w14:paraId="4AE458B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25. Профессионализм включает как самоопределение личности, так и:</w:t>
            </w:r>
          </w:p>
          <w:p w14:paraId="352D228D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а) привыкание</w:t>
            </w:r>
          </w:p>
          <w:p w14:paraId="1F935789" w14:textId="77777777" w:rsidR="005067C1" w:rsidRPr="00DE1EDC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б) «вливание»</w:t>
            </w:r>
          </w:p>
          <w:p w14:paraId="7291F437" w14:textId="77777777" w:rsidR="005067C1" w:rsidRPr="00EC24A7" w:rsidRDefault="005067C1" w:rsidP="00F20850">
            <w:pPr>
              <w:rPr>
                <w:sz w:val="18"/>
                <w:szCs w:val="18"/>
              </w:rPr>
            </w:pPr>
            <w:r w:rsidRPr="00DE1EDC">
              <w:rPr>
                <w:sz w:val="18"/>
                <w:szCs w:val="18"/>
              </w:rPr>
              <w:t>в) адаптацию</w:t>
            </w:r>
          </w:p>
        </w:tc>
        <w:tc>
          <w:tcPr>
            <w:tcW w:w="2655" w:type="dxa"/>
          </w:tcPr>
          <w:p w14:paraId="6452CCD4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Установите соответствие между понятиями и их определениями</w:t>
            </w:r>
          </w:p>
          <w:p w14:paraId="5788BBC1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1 субъективная новизна</w:t>
            </w:r>
          </w:p>
          <w:p w14:paraId="3397B3AE" w14:textId="77777777" w:rsidR="005067C1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2 Исправительно-трудовая</w:t>
            </w:r>
            <w:r w:rsidRPr="001157CF">
              <w:rPr>
                <w:sz w:val="18"/>
                <w:szCs w:val="18"/>
              </w:rPr>
              <w:tab/>
            </w:r>
          </w:p>
          <w:p w14:paraId="5DD4E882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А) последствия «дисциплинарного перерождения» сотрудников пенитенциарных учреждений</w:t>
            </w:r>
          </w:p>
          <w:p w14:paraId="4BE8BC4F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Б) педагогика занимается вопросами перевоспитания правонарушителей</w:t>
            </w:r>
          </w:p>
          <w:p w14:paraId="3A8D10EB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В) атрибут репродуктивно-творческой деятельности</w:t>
            </w:r>
          </w:p>
          <w:p w14:paraId="50CEE8A1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ab/>
            </w:r>
          </w:p>
          <w:p w14:paraId="2CBF397D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1В2Б</w:t>
            </w:r>
          </w:p>
          <w:p w14:paraId="3F0D3173" w14:textId="77777777" w:rsidR="005067C1" w:rsidRPr="001157CF" w:rsidRDefault="005067C1" w:rsidP="00F20850">
            <w:pPr>
              <w:rPr>
                <w:sz w:val="18"/>
                <w:szCs w:val="18"/>
              </w:rPr>
            </w:pPr>
          </w:p>
          <w:p w14:paraId="782ED5BA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 xml:space="preserve">Установите соответствие между понятиями и их определениями </w:t>
            </w:r>
          </w:p>
          <w:p w14:paraId="37CA2F51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1 этническая группа</w:t>
            </w:r>
          </w:p>
          <w:p w14:paraId="6285FBE2" w14:textId="77777777" w:rsidR="005067C1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2 опека</w:t>
            </w:r>
            <w:r w:rsidRPr="001157CF">
              <w:rPr>
                <w:sz w:val="18"/>
                <w:szCs w:val="18"/>
              </w:rPr>
              <w:tab/>
            </w:r>
          </w:p>
          <w:p w14:paraId="491CF58D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А) социально-этническая общность людей, отличающаяся компактным или дисперсионным (рассеянным) состоянием</w:t>
            </w:r>
          </w:p>
          <w:p w14:paraId="77050400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Б) форма моральной и материальной поддержки ребенка в возрасте до 14 лет</w:t>
            </w:r>
          </w:p>
          <w:p w14:paraId="167775C7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 xml:space="preserve">В) не относится к интегративным функциям социальной работы в </w:t>
            </w:r>
            <w:r w:rsidRPr="001157CF">
              <w:rPr>
                <w:sz w:val="18"/>
                <w:szCs w:val="18"/>
              </w:rPr>
              <w:lastRenderedPageBreak/>
              <w:t>здравоохранении</w:t>
            </w:r>
          </w:p>
          <w:p w14:paraId="7FEE1DD8" w14:textId="77777777" w:rsidR="005067C1" w:rsidRPr="001157CF" w:rsidRDefault="005067C1" w:rsidP="00F20850">
            <w:pPr>
              <w:rPr>
                <w:sz w:val="18"/>
                <w:szCs w:val="18"/>
              </w:rPr>
            </w:pPr>
          </w:p>
          <w:p w14:paraId="6CFBDD67" w14:textId="77777777" w:rsidR="005067C1" w:rsidRPr="001157CF" w:rsidRDefault="005067C1" w:rsidP="00F20850">
            <w:pPr>
              <w:rPr>
                <w:sz w:val="18"/>
                <w:szCs w:val="18"/>
              </w:rPr>
            </w:pPr>
          </w:p>
          <w:p w14:paraId="1569B507" w14:textId="77777777" w:rsidR="005067C1" w:rsidRPr="001157CF" w:rsidRDefault="005067C1" w:rsidP="00F20850">
            <w:pPr>
              <w:rPr>
                <w:sz w:val="18"/>
                <w:szCs w:val="18"/>
              </w:rPr>
            </w:pPr>
            <w:r w:rsidRPr="001157CF">
              <w:rPr>
                <w:sz w:val="18"/>
                <w:szCs w:val="18"/>
              </w:rPr>
              <w:t>1А2Б</w:t>
            </w:r>
          </w:p>
          <w:p w14:paraId="135283B8" w14:textId="77777777" w:rsidR="005067C1" w:rsidRPr="00EC24A7" w:rsidRDefault="005067C1" w:rsidP="00F20850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5F93E9D5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lastRenderedPageBreak/>
              <w:t xml:space="preserve">Профессионалы социальной работы, участвующие в реализации социальной политики, оказывающие социальную помощь и поддержку человеку, оказавшемуся в сложной жизненной ситуации, — это: </w:t>
            </w:r>
          </w:p>
          <w:p w14:paraId="487E6EDD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(субъекты социальной работы)</w:t>
            </w:r>
          </w:p>
          <w:p w14:paraId="356FF000" w14:textId="77777777" w:rsidR="005067C1" w:rsidRPr="00DE54F9" w:rsidRDefault="005067C1" w:rsidP="00F20850">
            <w:pPr>
              <w:rPr>
                <w:sz w:val="18"/>
                <w:szCs w:val="18"/>
              </w:rPr>
            </w:pPr>
          </w:p>
          <w:p w14:paraId="2256F011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 xml:space="preserve">Результаты создания коррекционных классов во Франции с конца XIX в. — это: </w:t>
            </w:r>
          </w:p>
          <w:p w14:paraId="7C447B43" w14:textId="77777777" w:rsidR="005067C1" w:rsidRPr="00DE54F9" w:rsidRDefault="005067C1" w:rsidP="00F20850">
            <w:pPr>
              <w:rPr>
                <w:sz w:val="18"/>
                <w:szCs w:val="18"/>
              </w:rPr>
            </w:pPr>
            <w:r w:rsidRPr="00DE54F9">
              <w:rPr>
                <w:sz w:val="18"/>
                <w:szCs w:val="18"/>
              </w:rPr>
              <w:t>(рост отставания среди учеников)</w:t>
            </w:r>
          </w:p>
          <w:p w14:paraId="6A39B74B" w14:textId="77777777" w:rsidR="005067C1" w:rsidRPr="00EC24A7" w:rsidRDefault="005067C1" w:rsidP="00F20850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</w:tcPr>
          <w:p w14:paraId="43399F1F" w14:textId="77777777" w:rsidR="005067C1" w:rsidRPr="001E0A0A" w:rsidRDefault="005067C1" w:rsidP="00F20850">
            <w:pPr>
              <w:jc w:val="center"/>
              <w:rPr>
                <w:sz w:val="24"/>
                <w:szCs w:val="24"/>
              </w:rPr>
            </w:pPr>
            <w:r w:rsidRPr="001E0A0A">
              <w:rPr>
                <w:sz w:val="24"/>
                <w:szCs w:val="24"/>
              </w:rPr>
              <w:t>7</w:t>
            </w:r>
          </w:p>
        </w:tc>
      </w:tr>
      <w:tr w:rsidR="005067C1" w:rsidRPr="000904BC" w14:paraId="3DFE1C50" w14:textId="77777777" w:rsidTr="00F20850">
        <w:tc>
          <w:tcPr>
            <w:tcW w:w="1726" w:type="dxa"/>
          </w:tcPr>
          <w:p w14:paraId="7F28771E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4E6EC950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0B2DCF04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776B94D5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 w:rsidRPr="000904BC">
              <w:rPr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75399B0C" w14:textId="77777777" w:rsidR="005067C1" w:rsidRPr="000904BC" w:rsidRDefault="005067C1" w:rsidP="00F20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шт.</w:t>
            </w:r>
          </w:p>
        </w:tc>
      </w:tr>
    </w:tbl>
    <w:p w14:paraId="5890F3C4" w14:textId="77777777" w:rsidR="005067C1" w:rsidRDefault="005067C1" w:rsidP="005067C1">
      <w:pPr>
        <w:jc w:val="center"/>
        <w:rPr>
          <w:sz w:val="28"/>
          <w:szCs w:val="28"/>
        </w:rPr>
      </w:pPr>
    </w:p>
    <w:p w14:paraId="4BE483B7" w14:textId="77777777" w:rsidR="005067C1" w:rsidRDefault="005067C1" w:rsidP="00506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14:paraId="189DD155" w14:textId="77777777" w:rsidR="005067C1" w:rsidRPr="00B528A1" w:rsidRDefault="005067C1" w:rsidP="005067C1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  <w:r w:rsidRPr="00B528A1">
        <w:rPr>
          <w:b/>
          <w:sz w:val="24"/>
          <w:szCs w:val="24"/>
        </w:rPr>
        <w:t>Критерии оценивания тестовых заданий</w:t>
      </w:r>
    </w:p>
    <w:p w14:paraId="79747926" w14:textId="77777777" w:rsidR="005067C1" w:rsidRPr="00672532" w:rsidRDefault="005067C1" w:rsidP="005067C1">
      <w:pPr>
        <w:ind w:firstLine="709"/>
        <w:jc w:val="both"/>
        <w:rPr>
          <w:sz w:val="24"/>
          <w:szCs w:val="24"/>
        </w:rPr>
      </w:pPr>
      <w:r w:rsidRPr="00D5626E">
        <w:rPr>
          <w:sz w:val="24"/>
          <w:szCs w:val="24"/>
        </w:rPr>
        <w:t>Критерии оценивания:</w:t>
      </w:r>
      <w:r w:rsidRPr="00D5626E">
        <w:rPr>
          <w:rFonts w:eastAsia="Calibri"/>
          <w:sz w:val="24"/>
          <w:szCs w:val="24"/>
        </w:rPr>
        <w:t xml:space="preserve"> правильное</w:t>
      </w:r>
      <w:r w:rsidRPr="00B528A1">
        <w:rPr>
          <w:rFonts w:eastAsia="Calibri"/>
          <w:sz w:val="24"/>
          <w:szCs w:val="24"/>
        </w:rPr>
        <w:t xml:space="preserve"> выполнение одного </w:t>
      </w:r>
      <w:r>
        <w:rPr>
          <w:rFonts w:eastAsia="Calibri"/>
          <w:sz w:val="24"/>
          <w:szCs w:val="24"/>
        </w:rPr>
        <w:t xml:space="preserve">тестового задания </w:t>
      </w:r>
      <w:r w:rsidRPr="00B528A1">
        <w:rPr>
          <w:rFonts w:eastAsia="Calibri"/>
          <w:sz w:val="24"/>
          <w:szCs w:val="24"/>
        </w:rPr>
        <w:t xml:space="preserve">оценивается </w:t>
      </w:r>
      <w:r w:rsidRPr="00672532">
        <w:rPr>
          <w:rFonts w:eastAsia="Calibri"/>
          <w:sz w:val="24"/>
          <w:szCs w:val="24"/>
        </w:rPr>
        <w:t xml:space="preserve">1 </w:t>
      </w:r>
      <w:r>
        <w:rPr>
          <w:rFonts w:eastAsia="Calibri"/>
          <w:sz w:val="24"/>
          <w:szCs w:val="24"/>
        </w:rPr>
        <w:t xml:space="preserve">условным </w:t>
      </w:r>
      <w:r w:rsidRPr="00672532">
        <w:rPr>
          <w:rFonts w:eastAsia="Calibri"/>
          <w:sz w:val="24"/>
          <w:szCs w:val="24"/>
        </w:rPr>
        <w:t>баллом, неправильное – 0 баллов.</w:t>
      </w:r>
    </w:p>
    <w:p w14:paraId="0458ADC1" w14:textId="77777777" w:rsidR="005067C1" w:rsidRPr="00B528A1" w:rsidRDefault="005067C1" w:rsidP="005067C1">
      <w:pPr>
        <w:ind w:firstLine="709"/>
        <w:jc w:val="both"/>
        <w:rPr>
          <w:sz w:val="24"/>
          <w:szCs w:val="24"/>
        </w:rPr>
      </w:pPr>
      <w:r w:rsidRPr="00B528A1">
        <w:rPr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590E7DD5" w14:textId="77777777" w:rsidR="005067C1" w:rsidRDefault="005067C1" w:rsidP="005067C1">
      <w:pPr>
        <w:jc w:val="both"/>
        <w:rPr>
          <w:sz w:val="24"/>
          <w:szCs w:val="24"/>
        </w:rPr>
      </w:pPr>
      <w:r w:rsidRPr="00B528A1">
        <w:rPr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sz w:val="24"/>
          <w:szCs w:val="24"/>
        </w:rPr>
        <w:t>(рекомендуемая)</w:t>
      </w:r>
    </w:p>
    <w:p w14:paraId="1BFE417A" w14:textId="77777777" w:rsidR="005067C1" w:rsidRDefault="005067C1" w:rsidP="005067C1">
      <w:pPr>
        <w:jc w:val="both"/>
        <w:rPr>
          <w:sz w:val="24"/>
          <w:szCs w:val="24"/>
        </w:rPr>
      </w:pPr>
    </w:p>
    <w:p w14:paraId="0422AAC8" w14:textId="77777777" w:rsidR="005067C1" w:rsidRDefault="005067C1" w:rsidP="005067C1">
      <w:pPr>
        <w:jc w:val="both"/>
        <w:rPr>
          <w:sz w:val="24"/>
          <w:szCs w:val="24"/>
        </w:rPr>
      </w:pPr>
    </w:p>
    <w:p w14:paraId="40FE7CBE" w14:textId="77777777" w:rsidR="005067C1" w:rsidRPr="00B528A1" w:rsidRDefault="005067C1" w:rsidP="005067C1">
      <w:pPr>
        <w:jc w:val="both"/>
        <w:rPr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5067C1" w14:paraId="201FF369" w14:textId="77777777" w:rsidTr="00F20850">
        <w:tc>
          <w:tcPr>
            <w:tcW w:w="1794" w:type="pct"/>
          </w:tcPr>
          <w:p w14:paraId="7E0466CD" w14:textId="77777777" w:rsidR="005067C1" w:rsidRDefault="005067C1" w:rsidP="00F2085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09E8C841" w14:textId="77777777" w:rsidR="005067C1" w:rsidRDefault="005067C1" w:rsidP="00F2085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425709CE" w14:textId="77777777" w:rsidR="005067C1" w:rsidRDefault="005067C1" w:rsidP="00F2085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Баллы </w:t>
            </w:r>
          </w:p>
        </w:tc>
      </w:tr>
      <w:tr w:rsidR="005067C1" w14:paraId="718FC262" w14:textId="77777777" w:rsidTr="00F20850">
        <w:tc>
          <w:tcPr>
            <w:tcW w:w="1794" w:type="pct"/>
          </w:tcPr>
          <w:p w14:paraId="04C9D93E" w14:textId="77777777" w:rsidR="005067C1" w:rsidRDefault="005067C1" w:rsidP="00F2085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4E9FC7AF" w14:textId="77777777" w:rsidR="005067C1" w:rsidRDefault="005067C1" w:rsidP="00F20850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62BC6C33" w14:textId="77777777" w:rsidR="005067C1" w:rsidRDefault="005067C1" w:rsidP="00F20850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5067C1" w14:paraId="28E7B5D1" w14:textId="77777777" w:rsidTr="00F20850">
        <w:tc>
          <w:tcPr>
            <w:tcW w:w="1794" w:type="pct"/>
          </w:tcPr>
          <w:p w14:paraId="33210BFC" w14:textId="77777777" w:rsidR="005067C1" w:rsidRDefault="005067C1" w:rsidP="00F2085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15D5890F" w14:textId="77777777" w:rsidR="005067C1" w:rsidRDefault="005067C1" w:rsidP="00F2085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3BF7B501" w14:textId="77777777" w:rsidR="005067C1" w:rsidRDefault="005067C1" w:rsidP="00F2085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76-90 баллов</w:t>
            </w:r>
          </w:p>
        </w:tc>
      </w:tr>
      <w:tr w:rsidR="005067C1" w14:paraId="75451610" w14:textId="77777777" w:rsidTr="00F20850">
        <w:tc>
          <w:tcPr>
            <w:tcW w:w="1794" w:type="pct"/>
          </w:tcPr>
          <w:p w14:paraId="5C36CD38" w14:textId="77777777" w:rsidR="005067C1" w:rsidRDefault="005067C1" w:rsidP="00F2085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D6BC352" w14:textId="77777777" w:rsidR="005067C1" w:rsidRDefault="005067C1" w:rsidP="00F2085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6A3102CB" w14:textId="77777777" w:rsidR="005067C1" w:rsidRDefault="005067C1" w:rsidP="00F2085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91-100 баллов</w:t>
            </w:r>
          </w:p>
        </w:tc>
      </w:tr>
    </w:tbl>
    <w:p w14:paraId="766C485D" w14:textId="77777777" w:rsidR="005067C1" w:rsidRDefault="005067C1" w:rsidP="005067C1">
      <w:pPr>
        <w:contextualSpacing/>
        <w:jc w:val="center"/>
        <w:rPr>
          <w:rFonts w:eastAsia="Calibri"/>
          <w:b/>
          <w:sz w:val="24"/>
          <w:szCs w:val="24"/>
        </w:rPr>
      </w:pPr>
    </w:p>
    <w:p w14:paraId="33210EFF" w14:textId="77777777" w:rsidR="005067C1" w:rsidRDefault="005067C1" w:rsidP="005067C1">
      <w:pPr>
        <w:pStyle w:val="af4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>
        <w:rPr>
          <w:b/>
          <w:color w:val="000000"/>
          <w:sz w:val="32"/>
          <w:szCs w:val="24"/>
        </w:rPr>
        <w:t xml:space="preserve"> ответов</w:t>
      </w:r>
    </w:p>
    <w:p w14:paraId="1649262E" w14:textId="77777777" w:rsidR="005067C1" w:rsidRDefault="005067C1" w:rsidP="005067C1">
      <w:pPr>
        <w:pStyle w:val="af4"/>
        <w:jc w:val="center"/>
        <w:rPr>
          <w:b/>
          <w:color w:val="000000"/>
          <w:sz w:val="32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222"/>
        <w:gridCol w:w="2330"/>
        <w:gridCol w:w="565"/>
        <w:gridCol w:w="384"/>
        <w:gridCol w:w="474"/>
        <w:gridCol w:w="4596"/>
      </w:tblGrid>
      <w:tr w:rsidR="005067C1" w:rsidRPr="00ED204D" w14:paraId="5B9147B8" w14:textId="77777777" w:rsidTr="00F20850">
        <w:trPr>
          <w:trHeight w:val="516"/>
        </w:trPr>
        <w:tc>
          <w:tcPr>
            <w:tcW w:w="1222" w:type="dxa"/>
          </w:tcPr>
          <w:p w14:paraId="0F4A6883" w14:textId="77777777" w:rsidR="005067C1" w:rsidRPr="00ED204D" w:rsidRDefault="005067C1" w:rsidP="00F20850">
            <w:pPr>
              <w:rPr>
                <w:rFonts w:eastAsia="Calibri"/>
                <w:b/>
                <w:sz w:val="24"/>
                <w:szCs w:val="24"/>
              </w:rPr>
            </w:pPr>
            <w:r w:rsidRPr="00ED204D">
              <w:rPr>
                <w:rFonts w:eastAsia="Calibri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4982D1A" w14:textId="77777777" w:rsidR="005067C1" w:rsidRPr="00ED204D" w:rsidRDefault="005067C1" w:rsidP="00F20850">
            <w:pPr>
              <w:rPr>
                <w:rFonts w:eastAsia="Calibri"/>
                <w:b/>
                <w:sz w:val="24"/>
                <w:szCs w:val="24"/>
              </w:rPr>
            </w:pPr>
            <w:r w:rsidRPr="00ED204D">
              <w:rPr>
                <w:rFonts w:eastAsia="Calibri"/>
                <w:b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70B2C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4470D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6A92053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149E98C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1979/ в 1979 году/ в 1979 г.</w:t>
            </w:r>
          </w:p>
        </w:tc>
      </w:tr>
      <w:tr w:rsidR="005067C1" w:rsidRPr="00ED204D" w14:paraId="415A68FD" w14:textId="77777777" w:rsidTr="00F20850">
        <w:tc>
          <w:tcPr>
            <w:tcW w:w="1222" w:type="dxa"/>
          </w:tcPr>
          <w:p w14:paraId="6F794FF5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BFD5C59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средства местных (муниципальных) бюджетов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C7D0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44B7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D2F94E7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05705430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прикладной</w:t>
            </w:r>
          </w:p>
        </w:tc>
      </w:tr>
      <w:tr w:rsidR="005067C1" w:rsidRPr="00ED204D" w14:paraId="56CAAB86" w14:textId="77777777" w:rsidTr="00F20850">
        <w:tc>
          <w:tcPr>
            <w:tcW w:w="1222" w:type="dxa"/>
          </w:tcPr>
          <w:p w14:paraId="447A8A8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C22187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обязательное пенсионное страхование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2686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3AF31B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48D308B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78C2740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преклонный возраст</w:t>
            </w:r>
          </w:p>
        </w:tc>
      </w:tr>
      <w:tr w:rsidR="005067C1" w:rsidRPr="00ED204D" w14:paraId="1AEBFA9C" w14:textId="77777777" w:rsidTr="00F20850">
        <w:tc>
          <w:tcPr>
            <w:tcW w:w="1222" w:type="dxa"/>
          </w:tcPr>
          <w:p w14:paraId="38231576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4FB2B4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инвалид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33B6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A49CB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91C0865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037AD938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соответствие реальным запросам клиентов</w:t>
            </w:r>
          </w:p>
        </w:tc>
      </w:tr>
      <w:tr w:rsidR="005067C1" w:rsidRPr="00ED204D" w14:paraId="5BA97239" w14:textId="77777777" w:rsidTr="00F20850">
        <w:tc>
          <w:tcPr>
            <w:tcW w:w="1222" w:type="dxa"/>
          </w:tcPr>
          <w:p w14:paraId="69F9EE2A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432A3A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медицинское страхование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C910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13F009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DEC8234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554BE553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социальное пособие</w:t>
            </w:r>
          </w:p>
        </w:tc>
      </w:tr>
      <w:tr w:rsidR="005067C1" w:rsidRPr="00ED204D" w14:paraId="0AA19E3E" w14:textId="77777777" w:rsidTr="00F20850">
        <w:tc>
          <w:tcPr>
            <w:tcW w:w="1222" w:type="dxa"/>
          </w:tcPr>
          <w:p w14:paraId="0E8FE314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1073F19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социально-консультативная помощь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C6AD6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B7BE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2F7CC61A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0C898FA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социальное страхование и социальная помощь</w:t>
            </w:r>
          </w:p>
        </w:tc>
      </w:tr>
      <w:tr w:rsidR="005067C1" w:rsidRPr="00ED204D" w14:paraId="739235CC" w14:textId="77777777" w:rsidTr="00F20850">
        <w:tc>
          <w:tcPr>
            <w:tcW w:w="1222" w:type="dxa"/>
          </w:tcPr>
          <w:p w14:paraId="754067D1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2DBBF1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пособие по временной нетрудоспособности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E296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C609D1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273446A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B144470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социальных работников</w:t>
            </w:r>
          </w:p>
        </w:tc>
      </w:tr>
      <w:tr w:rsidR="005067C1" w:rsidRPr="00ED204D" w14:paraId="4885D726" w14:textId="77777777" w:rsidTr="00F20850">
        <w:tc>
          <w:tcPr>
            <w:tcW w:w="1222" w:type="dxa"/>
          </w:tcPr>
          <w:p w14:paraId="4B26C437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9423FD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имеющих право на трудовые пенсии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79DA7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87F04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618A656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AB1F80C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временным мерам социальной поддержки</w:t>
            </w:r>
          </w:p>
        </w:tc>
      </w:tr>
      <w:tr w:rsidR="005067C1" w:rsidRPr="00ED204D" w14:paraId="7A8153DA" w14:textId="77777777" w:rsidTr="00F20850">
        <w:tc>
          <w:tcPr>
            <w:tcW w:w="1222" w:type="dxa"/>
          </w:tcPr>
          <w:p w14:paraId="519BB122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CE7478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районные (городские) 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F1E1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23413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1F898611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9E8FEBB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слепых</w:t>
            </w:r>
          </w:p>
        </w:tc>
      </w:tr>
      <w:tr w:rsidR="005067C1" w:rsidRPr="00ED204D" w14:paraId="6B688F92" w14:textId="77777777" w:rsidTr="00F20850">
        <w:tc>
          <w:tcPr>
            <w:tcW w:w="1222" w:type="dxa"/>
          </w:tcPr>
          <w:p w14:paraId="4E7ABF37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60685E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социальное страхование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C08D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B3D9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F760FB7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F4594C1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средних слоев</w:t>
            </w:r>
          </w:p>
        </w:tc>
      </w:tr>
      <w:tr w:rsidR="005067C1" w:rsidRPr="00ED204D" w14:paraId="4013B690" w14:textId="77777777" w:rsidTr="00F20850">
        <w:tc>
          <w:tcPr>
            <w:tcW w:w="1222" w:type="dxa"/>
          </w:tcPr>
          <w:p w14:paraId="2558BD9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86F075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правоприменение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8EC7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39D77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38CC616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A97E407" w14:textId="77777777" w:rsidR="005067C1" w:rsidRPr="00ED204D" w:rsidRDefault="005067C1" w:rsidP="00F20850">
            <w:pPr>
              <w:tabs>
                <w:tab w:val="left" w:pos="11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1948 году/1948г</w:t>
            </w:r>
          </w:p>
        </w:tc>
      </w:tr>
      <w:tr w:rsidR="005067C1" w:rsidRPr="00ED204D" w14:paraId="20F3425E" w14:textId="77777777" w:rsidTr="00F20850">
        <w:tc>
          <w:tcPr>
            <w:tcW w:w="1222" w:type="dxa"/>
          </w:tcPr>
          <w:p w14:paraId="4F4F79DE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703256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страховых взносов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E752D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1FEE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0BC2581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5CF793F0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1991 год/1991г</w:t>
            </w:r>
          </w:p>
        </w:tc>
      </w:tr>
      <w:tr w:rsidR="005067C1" w:rsidRPr="00ED204D" w14:paraId="3521265F" w14:textId="77777777" w:rsidTr="00F20850">
        <w:tc>
          <w:tcPr>
            <w:tcW w:w="1222" w:type="dxa"/>
          </w:tcPr>
          <w:p w14:paraId="2F45E45F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756CA49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социальная защита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B07B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83F656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E8E0893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09EBC63F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нормативными документами</w:t>
            </w:r>
          </w:p>
        </w:tc>
      </w:tr>
      <w:tr w:rsidR="005067C1" w:rsidRPr="00ED204D" w14:paraId="4A770CC8" w14:textId="77777777" w:rsidTr="00F20850">
        <w:tc>
          <w:tcPr>
            <w:tcW w:w="1222" w:type="dxa"/>
          </w:tcPr>
          <w:p w14:paraId="53C9C8E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F2E11B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льготный трудовой стаж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9E58F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98573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7156E8FD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2E353676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благоденствия</w:t>
            </w:r>
          </w:p>
        </w:tc>
      </w:tr>
      <w:tr w:rsidR="005067C1" w:rsidRPr="00ED204D" w14:paraId="1EF87DDD" w14:textId="77777777" w:rsidTr="00F20850">
        <w:tc>
          <w:tcPr>
            <w:tcW w:w="1222" w:type="dxa"/>
          </w:tcPr>
          <w:p w14:paraId="54322C2C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3D573D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заявление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8FEF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EAA5CC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7E748F2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EE62A7B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профилактика потребления ПАВ</w:t>
            </w:r>
          </w:p>
        </w:tc>
      </w:tr>
      <w:tr w:rsidR="005067C1" w:rsidRPr="00ED204D" w14:paraId="42B9BC65" w14:textId="77777777" w:rsidTr="00F20850">
        <w:tc>
          <w:tcPr>
            <w:tcW w:w="1222" w:type="dxa"/>
          </w:tcPr>
          <w:p w14:paraId="3E013E35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0BC569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санкция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1ADF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B22BD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70C06FDE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2190953B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Царь Федор</w:t>
            </w:r>
          </w:p>
        </w:tc>
      </w:tr>
      <w:tr w:rsidR="005067C1" w:rsidRPr="00ED204D" w14:paraId="6630C99A" w14:textId="77777777" w:rsidTr="00F20850">
        <w:tc>
          <w:tcPr>
            <w:tcW w:w="1222" w:type="dxa"/>
          </w:tcPr>
          <w:p w14:paraId="6A7D3ED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1E18BC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пособия на погребение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B8BC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ED7C19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6BEB721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D8443FB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субсидия</w:t>
            </w:r>
          </w:p>
        </w:tc>
      </w:tr>
      <w:tr w:rsidR="005067C1" w:rsidRPr="00ED204D" w14:paraId="052CA20C" w14:textId="77777777" w:rsidTr="00F20850">
        <w:tc>
          <w:tcPr>
            <w:tcW w:w="1222" w:type="dxa"/>
          </w:tcPr>
          <w:p w14:paraId="78B2F57B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480560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предложения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175E7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C5089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0AE680DD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7EA5E33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духовностью</w:t>
            </w:r>
          </w:p>
        </w:tc>
      </w:tr>
      <w:tr w:rsidR="005067C1" w:rsidRPr="00ED204D" w14:paraId="36B90AB4" w14:textId="77777777" w:rsidTr="00F20850">
        <w:tc>
          <w:tcPr>
            <w:tcW w:w="1222" w:type="dxa"/>
          </w:tcPr>
          <w:p w14:paraId="1C515FD5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8D62E11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государственное социальное обеспечение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22B26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2E3D1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1E9EDCD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6549A87" w14:textId="77777777" w:rsidR="005067C1" w:rsidRPr="00ED204D" w:rsidRDefault="005067C1" w:rsidP="00F20850">
            <w:pPr>
              <w:tabs>
                <w:tab w:val="left" w:pos="292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в трудной жизненной ситуации</w:t>
            </w:r>
          </w:p>
        </w:tc>
      </w:tr>
      <w:tr w:rsidR="005067C1" w:rsidRPr="00ED204D" w14:paraId="0AA93F3B" w14:textId="77777777" w:rsidTr="00F20850">
        <w:tc>
          <w:tcPr>
            <w:tcW w:w="1222" w:type="dxa"/>
          </w:tcPr>
          <w:p w14:paraId="73DC772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BD4E6B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в) самообразование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4E85B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72C31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3B38054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84F0615" w14:textId="77777777" w:rsidR="005067C1" w:rsidRPr="00ED204D" w:rsidRDefault="005067C1" w:rsidP="00F20850">
            <w:pPr>
              <w:tabs>
                <w:tab w:val="left" w:pos="364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самовоспитание личности</w:t>
            </w:r>
          </w:p>
        </w:tc>
      </w:tr>
      <w:tr w:rsidR="005067C1" w:rsidRPr="00ED204D" w14:paraId="63A8573A" w14:textId="77777777" w:rsidTr="00F20850">
        <w:tc>
          <w:tcPr>
            <w:tcW w:w="1222" w:type="dxa"/>
          </w:tcPr>
          <w:p w14:paraId="19EB679E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6F2E02D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оценка кадров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F1EFF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A5183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F9DFDCB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B1E4776" w14:textId="77777777" w:rsidR="005067C1" w:rsidRPr="00ED204D" w:rsidRDefault="005067C1" w:rsidP="00F20850">
            <w:pPr>
              <w:tabs>
                <w:tab w:val="left" w:pos="328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поддержки</w:t>
            </w:r>
          </w:p>
        </w:tc>
      </w:tr>
      <w:tr w:rsidR="005067C1" w:rsidRPr="00ED204D" w14:paraId="17F4A5A4" w14:textId="77777777" w:rsidTr="00F20850">
        <w:tc>
          <w:tcPr>
            <w:tcW w:w="1222" w:type="dxa"/>
          </w:tcPr>
          <w:p w14:paraId="4C273259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6C357D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а) социальных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DFFA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1602D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276A82C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D1E8C2D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унификацию</w:t>
            </w:r>
          </w:p>
        </w:tc>
      </w:tr>
      <w:tr w:rsidR="005067C1" w:rsidRPr="00ED204D" w14:paraId="085716C0" w14:textId="77777777" w:rsidTr="00F20850">
        <w:tc>
          <w:tcPr>
            <w:tcW w:w="1222" w:type="dxa"/>
          </w:tcPr>
          <w:p w14:paraId="1F8351D5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BE71646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C6B9A">
              <w:rPr>
                <w:rFonts w:eastAsia="Calibri"/>
                <w:sz w:val="24"/>
                <w:szCs w:val="24"/>
              </w:rPr>
              <w:t>б) и негативным, и позитивным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E3041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E09A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6E41B0F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57EF09C8" w14:textId="77777777" w:rsidR="005067C1" w:rsidRPr="00ED204D" w:rsidRDefault="005067C1" w:rsidP="00F20850">
            <w:pPr>
              <w:tabs>
                <w:tab w:val="left" w:pos="28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специалист по социальной работе</w:t>
            </w:r>
          </w:p>
        </w:tc>
      </w:tr>
      <w:tr w:rsidR="005067C1" w:rsidRPr="00ED204D" w14:paraId="11388AAC" w14:textId="77777777" w:rsidTr="00F20850">
        <w:tc>
          <w:tcPr>
            <w:tcW w:w="1222" w:type="dxa"/>
          </w:tcPr>
          <w:p w14:paraId="1010761B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28F9FA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в) 1,2,4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DC70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A2CB1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6E915C83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5997021A" w14:textId="77777777" w:rsidR="005067C1" w:rsidRPr="00ED204D" w:rsidRDefault="005067C1" w:rsidP="00F20850">
            <w:pPr>
              <w:tabs>
                <w:tab w:val="left" w:pos="289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социальный работник</w:t>
            </w:r>
          </w:p>
        </w:tc>
      </w:tr>
      <w:tr w:rsidR="005067C1" w:rsidRPr="00ED204D" w14:paraId="0CB45D8F" w14:textId="77777777" w:rsidTr="00F20850">
        <w:tc>
          <w:tcPr>
            <w:tcW w:w="1222" w:type="dxa"/>
          </w:tcPr>
          <w:p w14:paraId="412C9930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6FDA2D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б) 10 раз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C511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EDFE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D007BE1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69D5435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убеждение</w:t>
            </w:r>
          </w:p>
        </w:tc>
      </w:tr>
      <w:tr w:rsidR="005067C1" w:rsidRPr="00ED204D" w14:paraId="11361F46" w14:textId="77777777" w:rsidTr="00F20850">
        <w:tc>
          <w:tcPr>
            <w:tcW w:w="1222" w:type="dxa"/>
          </w:tcPr>
          <w:p w14:paraId="7E75E46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BC9339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в) адаптацию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DFE5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A3A74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65412F2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267BFCD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индивидуальной и групповой</w:t>
            </w:r>
          </w:p>
        </w:tc>
      </w:tr>
      <w:tr w:rsidR="005067C1" w:rsidRPr="00ED204D" w14:paraId="757F4A29" w14:textId="77777777" w:rsidTr="00F20850">
        <w:tc>
          <w:tcPr>
            <w:tcW w:w="1222" w:type="dxa"/>
          </w:tcPr>
          <w:p w14:paraId="645A8763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008BB5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1В2Б3А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7619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3833DA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F2A10AE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BCEBEEC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три года</w:t>
            </w:r>
          </w:p>
        </w:tc>
      </w:tr>
      <w:tr w:rsidR="005067C1" w:rsidRPr="00ED204D" w14:paraId="1BA5159C" w14:textId="77777777" w:rsidTr="00F20850">
        <w:tc>
          <w:tcPr>
            <w:tcW w:w="1222" w:type="dxa"/>
          </w:tcPr>
          <w:p w14:paraId="2F4CEC6C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516C9DF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1В2Б3А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B334C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FBC8CB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F52F9F3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D4BAFD3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Японии</w:t>
            </w:r>
          </w:p>
        </w:tc>
      </w:tr>
      <w:tr w:rsidR="005067C1" w:rsidRPr="00ED204D" w14:paraId="6BD70524" w14:textId="77777777" w:rsidTr="00F20850">
        <w:tc>
          <w:tcPr>
            <w:tcW w:w="1222" w:type="dxa"/>
          </w:tcPr>
          <w:p w14:paraId="273AC0FD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40A700C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1В2Б3А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9306F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3F56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2529692D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0B49C25" w14:textId="77777777" w:rsidR="005067C1" w:rsidRPr="00ED204D" w:rsidRDefault="005067C1" w:rsidP="00F20850">
            <w:pPr>
              <w:tabs>
                <w:tab w:val="left" w:pos="9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социальная</w:t>
            </w:r>
          </w:p>
        </w:tc>
      </w:tr>
      <w:tr w:rsidR="005067C1" w:rsidRPr="00ED204D" w14:paraId="2B44CCA9" w14:textId="77777777" w:rsidTr="00F20850">
        <w:tc>
          <w:tcPr>
            <w:tcW w:w="1222" w:type="dxa"/>
          </w:tcPr>
          <w:p w14:paraId="32ED1DC8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D9C441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1В2А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E112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1518B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A617DE4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9277F20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терпимостью</w:t>
            </w:r>
          </w:p>
        </w:tc>
      </w:tr>
      <w:tr w:rsidR="005067C1" w:rsidRPr="00ED204D" w14:paraId="44A595C1" w14:textId="77777777" w:rsidTr="00F20850">
        <w:tc>
          <w:tcPr>
            <w:tcW w:w="1222" w:type="dxa"/>
          </w:tcPr>
          <w:p w14:paraId="096C47AA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A05F73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1В2Б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8A947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2F58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D819202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2ECB3463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клиента</w:t>
            </w:r>
          </w:p>
        </w:tc>
      </w:tr>
      <w:tr w:rsidR="005067C1" w:rsidRPr="00ED204D" w14:paraId="1F520FB6" w14:textId="77777777" w:rsidTr="00F20850">
        <w:tc>
          <w:tcPr>
            <w:tcW w:w="1222" w:type="dxa"/>
          </w:tcPr>
          <w:p w14:paraId="1F6ED426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9CD70C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1Б2А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C33E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0FBBA0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219D9E07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36C42F29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до 14 лет</w:t>
            </w:r>
          </w:p>
        </w:tc>
      </w:tr>
      <w:tr w:rsidR="005067C1" w:rsidRPr="00ED204D" w14:paraId="4E7D68E7" w14:textId="77777777" w:rsidTr="00F20850">
        <w:tc>
          <w:tcPr>
            <w:tcW w:w="1222" w:type="dxa"/>
          </w:tcPr>
          <w:p w14:paraId="2A318E76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A331A6F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1Б2В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9FECD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00B63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485B6194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74BB3F6F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Конституции РФ</w:t>
            </w:r>
          </w:p>
        </w:tc>
      </w:tr>
      <w:tr w:rsidR="005067C1" w:rsidRPr="00ED204D" w14:paraId="62A461E1" w14:textId="77777777" w:rsidTr="00F20850">
        <w:tc>
          <w:tcPr>
            <w:tcW w:w="1222" w:type="dxa"/>
          </w:tcPr>
          <w:p w14:paraId="3C2E4F31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7A0EC82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1В2Б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E0BAB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329428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3C6AB818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65254A68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субъекты социальной работы</w:t>
            </w:r>
          </w:p>
        </w:tc>
      </w:tr>
      <w:tr w:rsidR="005067C1" w:rsidRPr="00ED204D" w14:paraId="0D6484C4" w14:textId="77777777" w:rsidTr="00F20850">
        <w:tc>
          <w:tcPr>
            <w:tcW w:w="1222" w:type="dxa"/>
          </w:tcPr>
          <w:p w14:paraId="574BD65E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36BC7FE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1В2Б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407B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87994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132CFFE8" w14:textId="77777777" w:rsidR="005067C1" w:rsidRPr="00ED204D" w:rsidRDefault="005067C1" w:rsidP="00E10C0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4062124A" w14:textId="77777777" w:rsidR="005067C1" w:rsidRPr="00ED204D" w:rsidRDefault="005067C1" w:rsidP="00F20850">
            <w:pPr>
              <w:jc w:val="both"/>
              <w:rPr>
                <w:rFonts w:eastAsia="Calibri"/>
                <w:sz w:val="24"/>
                <w:szCs w:val="24"/>
              </w:rPr>
            </w:pPr>
            <w:r w:rsidRPr="00E459CA">
              <w:rPr>
                <w:rFonts w:eastAsia="Calibri"/>
                <w:sz w:val="24"/>
                <w:szCs w:val="24"/>
              </w:rPr>
              <w:t>рост отставания среди учеников</w:t>
            </w:r>
          </w:p>
        </w:tc>
      </w:tr>
      <w:tr w:rsidR="005067C1" w:rsidRPr="00ED204D" w14:paraId="435A8526" w14:textId="77777777" w:rsidTr="00F20850">
        <w:tc>
          <w:tcPr>
            <w:tcW w:w="1222" w:type="dxa"/>
          </w:tcPr>
          <w:p w14:paraId="64460B8C" w14:textId="77777777" w:rsidR="005067C1" w:rsidRPr="00ED204D" w:rsidRDefault="005067C1" w:rsidP="00E10C0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E35EA79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  <w:r w:rsidRPr="00470DA4">
              <w:rPr>
                <w:rFonts w:eastAsia="Calibri"/>
                <w:sz w:val="24"/>
                <w:szCs w:val="24"/>
              </w:rPr>
              <w:t>1А2Б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12463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8DAA55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14:paraId="55CC337A" w14:textId="77777777" w:rsidR="005067C1" w:rsidRPr="00ED204D" w:rsidRDefault="005067C1" w:rsidP="00F20850">
            <w:pPr>
              <w:pStyle w:val="a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45" w:type="dxa"/>
          </w:tcPr>
          <w:p w14:paraId="15DFBCCB" w14:textId="77777777" w:rsidR="005067C1" w:rsidRPr="00ED204D" w:rsidRDefault="005067C1" w:rsidP="00F2085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02B2CEA3" w14:textId="77777777" w:rsidR="005067C1" w:rsidRDefault="005067C1" w:rsidP="005067C1">
      <w:pPr>
        <w:pStyle w:val="af4"/>
        <w:jc w:val="center"/>
        <w:rPr>
          <w:color w:val="000000"/>
          <w:sz w:val="24"/>
          <w:szCs w:val="24"/>
        </w:rPr>
      </w:pPr>
    </w:p>
    <w:p w14:paraId="682DAF7D" w14:textId="77777777" w:rsidR="002E2E63" w:rsidRPr="002E2E63" w:rsidRDefault="002E2E63" w:rsidP="002E2E63">
      <w:pPr>
        <w:jc w:val="both"/>
        <w:rPr>
          <w:b/>
          <w:sz w:val="28"/>
          <w:szCs w:val="28"/>
        </w:rPr>
      </w:pPr>
    </w:p>
    <w:sectPr w:rsidR="002E2E63" w:rsidRPr="002E2E63" w:rsidSect="002E2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26615" w14:textId="77777777" w:rsidR="00E10C0C" w:rsidRDefault="00E10C0C" w:rsidP="003B08F0">
      <w:r>
        <w:separator/>
      </w:r>
    </w:p>
  </w:endnote>
  <w:endnote w:type="continuationSeparator" w:id="0">
    <w:p w14:paraId="0E4B46EF" w14:textId="77777777" w:rsidR="00E10C0C" w:rsidRDefault="00E10C0C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8036172"/>
    </w:sdtPr>
    <w:sdtContent>
      <w:p w14:paraId="52D95E06" w14:textId="77777777" w:rsidR="00881D73" w:rsidRDefault="00881D7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F8E424" w14:textId="77777777" w:rsidR="00881D73" w:rsidRDefault="00881D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EDFD" w14:textId="77777777" w:rsidR="00E10C0C" w:rsidRDefault="00E10C0C" w:rsidP="003B08F0">
      <w:r>
        <w:separator/>
      </w:r>
    </w:p>
  </w:footnote>
  <w:footnote w:type="continuationSeparator" w:id="0">
    <w:p w14:paraId="4749C6C9" w14:textId="77777777" w:rsidR="00E10C0C" w:rsidRDefault="00E10C0C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B5DFA"/>
    <w:multiLevelType w:val="hybridMultilevel"/>
    <w:tmpl w:val="30AA6144"/>
    <w:lvl w:ilvl="0" w:tplc="D73A4576">
      <w:start w:val="3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93ABD"/>
    <w:multiLevelType w:val="hybridMultilevel"/>
    <w:tmpl w:val="202A4CD6"/>
    <w:lvl w:ilvl="0" w:tplc="0A5E2E18">
      <w:start w:val="1"/>
      <w:numFmt w:val="russianUpper"/>
      <w:pStyle w:val="-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63FDA"/>
    <w:multiLevelType w:val="hybridMultilevel"/>
    <w:tmpl w:val="03F8B6E0"/>
    <w:lvl w:ilvl="0" w:tplc="A69A10CE">
      <w:start w:val="26"/>
      <w:numFmt w:val="decimal"/>
      <w:lvlText w:val="%1."/>
      <w:lvlJc w:val="left"/>
      <w:pPr>
        <w:ind w:left="717" w:hanging="360"/>
      </w:pPr>
      <w:rPr>
        <w:rFonts w:eastAsiaTheme="minorHAnsi" w:hint="default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5A62594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74016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6D331EAC"/>
    <w:multiLevelType w:val="hybridMultilevel"/>
    <w:tmpl w:val="FB20A0CA"/>
    <w:lvl w:ilvl="0" w:tplc="546A022E">
      <w:start w:val="51"/>
      <w:numFmt w:val="decimal"/>
      <w:lvlText w:val="%1."/>
      <w:lvlJc w:val="left"/>
      <w:pPr>
        <w:ind w:left="644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DF61D20"/>
    <w:multiLevelType w:val="hybridMultilevel"/>
    <w:tmpl w:val="107475F0"/>
    <w:lvl w:ilvl="0" w:tplc="C9C62EE2">
      <w:start w:val="67"/>
      <w:numFmt w:val="decimal"/>
      <w:lvlText w:val="%1."/>
      <w:lvlJc w:val="left"/>
      <w:pPr>
        <w:ind w:left="786" w:hanging="360"/>
      </w:pPr>
      <w:rPr>
        <w:rFonts w:eastAsiaTheme="minorHAnsi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EFF"/>
    <w:rsid w:val="00023608"/>
    <w:rsid w:val="000254BF"/>
    <w:rsid w:val="00030BB0"/>
    <w:rsid w:val="000B2938"/>
    <w:rsid w:val="00111B6C"/>
    <w:rsid w:val="00121E19"/>
    <w:rsid w:val="00143FE7"/>
    <w:rsid w:val="001661E5"/>
    <w:rsid w:val="001A6AD7"/>
    <w:rsid w:val="001C69FF"/>
    <w:rsid w:val="001D087F"/>
    <w:rsid w:val="001E4F6D"/>
    <w:rsid w:val="002203F0"/>
    <w:rsid w:val="00221768"/>
    <w:rsid w:val="0022407B"/>
    <w:rsid w:val="00234B5A"/>
    <w:rsid w:val="00243274"/>
    <w:rsid w:val="00256101"/>
    <w:rsid w:val="00282149"/>
    <w:rsid w:val="0028219D"/>
    <w:rsid w:val="002903E0"/>
    <w:rsid w:val="0029690E"/>
    <w:rsid w:val="002B45EB"/>
    <w:rsid w:val="002D1539"/>
    <w:rsid w:val="002E2E63"/>
    <w:rsid w:val="0034029B"/>
    <w:rsid w:val="00361A0F"/>
    <w:rsid w:val="00365C68"/>
    <w:rsid w:val="00370FB1"/>
    <w:rsid w:val="003A62D6"/>
    <w:rsid w:val="003B08F0"/>
    <w:rsid w:val="003B5523"/>
    <w:rsid w:val="003C3FD8"/>
    <w:rsid w:val="003D22BA"/>
    <w:rsid w:val="003E09EC"/>
    <w:rsid w:val="003E6B61"/>
    <w:rsid w:val="004221CD"/>
    <w:rsid w:val="004576AE"/>
    <w:rsid w:val="004635C9"/>
    <w:rsid w:val="00493825"/>
    <w:rsid w:val="004B3016"/>
    <w:rsid w:val="004D7D73"/>
    <w:rsid w:val="004F1679"/>
    <w:rsid w:val="004F50D4"/>
    <w:rsid w:val="00501724"/>
    <w:rsid w:val="0050264D"/>
    <w:rsid w:val="005067C1"/>
    <w:rsid w:val="00507CC5"/>
    <w:rsid w:val="005469B2"/>
    <w:rsid w:val="00574C3B"/>
    <w:rsid w:val="0058433A"/>
    <w:rsid w:val="00590E0D"/>
    <w:rsid w:val="005C666E"/>
    <w:rsid w:val="005E6CFE"/>
    <w:rsid w:val="006034D2"/>
    <w:rsid w:val="00637D22"/>
    <w:rsid w:val="00660758"/>
    <w:rsid w:val="00675098"/>
    <w:rsid w:val="006774A5"/>
    <w:rsid w:val="00680F1D"/>
    <w:rsid w:val="00691BDC"/>
    <w:rsid w:val="006B2368"/>
    <w:rsid w:val="006C74A9"/>
    <w:rsid w:val="006D43CB"/>
    <w:rsid w:val="006E43E6"/>
    <w:rsid w:val="007053E6"/>
    <w:rsid w:val="007247C0"/>
    <w:rsid w:val="00727D81"/>
    <w:rsid w:val="0073656A"/>
    <w:rsid w:val="00737499"/>
    <w:rsid w:val="00741E7B"/>
    <w:rsid w:val="007765BA"/>
    <w:rsid w:val="00796E7F"/>
    <w:rsid w:val="007C697D"/>
    <w:rsid w:val="007E0478"/>
    <w:rsid w:val="00814D66"/>
    <w:rsid w:val="008712F3"/>
    <w:rsid w:val="008774E7"/>
    <w:rsid w:val="00877530"/>
    <w:rsid w:val="00881D73"/>
    <w:rsid w:val="008921AF"/>
    <w:rsid w:val="008A34BE"/>
    <w:rsid w:val="008E683D"/>
    <w:rsid w:val="00902107"/>
    <w:rsid w:val="00907479"/>
    <w:rsid w:val="00935E84"/>
    <w:rsid w:val="00940E6B"/>
    <w:rsid w:val="00954982"/>
    <w:rsid w:val="00967CC0"/>
    <w:rsid w:val="00975EFF"/>
    <w:rsid w:val="00982992"/>
    <w:rsid w:val="0099124C"/>
    <w:rsid w:val="00991FBD"/>
    <w:rsid w:val="00995FC6"/>
    <w:rsid w:val="009A4807"/>
    <w:rsid w:val="009A627B"/>
    <w:rsid w:val="009B348A"/>
    <w:rsid w:val="009C05F3"/>
    <w:rsid w:val="009E47A5"/>
    <w:rsid w:val="009E7C7D"/>
    <w:rsid w:val="009F436D"/>
    <w:rsid w:val="009F7486"/>
    <w:rsid w:val="00A1306F"/>
    <w:rsid w:val="00A24402"/>
    <w:rsid w:val="00A51F8E"/>
    <w:rsid w:val="00A53438"/>
    <w:rsid w:val="00A541B7"/>
    <w:rsid w:val="00A705B4"/>
    <w:rsid w:val="00A750CA"/>
    <w:rsid w:val="00A82E6B"/>
    <w:rsid w:val="00A912E7"/>
    <w:rsid w:val="00A97B31"/>
    <w:rsid w:val="00AA3C0E"/>
    <w:rsid w:val="00AB6178"/>
    <w:rsid w:val="00B24A79"/>
    <w:rsid w:val="00B35BB0"/>
    <w:rsid w:val="00B62F62"/>
    <w:rsid w:val="00B92C1F"/>
    <w:rsid w:val="00BA0CE9"/>
    <w:rsid w:val="00BE2D1A"/>
    <w:rsid w:val="00BE7EB8"/>
    <w:rsid w:val="00BF2EFC"/>
    <w:rsid w:val="00BF4DAF"/>
    <w:rsid w:val="00C006BB"/>
    <w:rsid w:val="00C05D44"/>
    <w:rsid w:val="00C1623F"/>
    <w:rsid w:val="00C27D52"/>
    <w:rsid w:val="00C33D5C"/>
    <w:rsid w:val="00C349AD"/>
    <w:rsid w:val="00C64C2B"/>
    <w:rsid w:val="00C64C64"/>
    <w:rsid w:val="00C673AE"/>
    <w:rsid w:val="00C87025"/>
    <w:rsid w:val="00C9353B"/>
    <w:rsid w:val="00CD548F"/>
    <w:rsid w:val="00CE4588"/>
    <w:rsid w:val="00D00B05"/>
    <w:rsid w:val="00D44D37"/>
    <w:rsid w:val="00D67D3B"/>
    <w:rsid w:val="00D76A35"/>
    <w:rsid w:val="00D94A74"/>
    <w:rsid w:val="00DA3EAA"/>
    <w:rsid w:val="00DA48BC"/>
    <w:rsid w:val="00DC34E5"/>
    <w:rsid w:val="00DD2349"/>
    <w:rsid w:val="00DE6368"/>
    <w:rsid w:val="00DE63D9"/>
    <w:rsid w:val="00E001F2"/>
    <w:rsid w:val="00E02B1A"/>
    <w:rsid w:val="00E055E5"/>
    <w:rsid w:val="00E10C0C"/>
    <w:rsid w:val="00E12ABB"/>
    <w:rsid w:val="00E172C4"/>
    <w:rsid w:val="00E20844"/>
    <w:rsid w:val="00E36D76"/>
    <w:rsid w:val="00E42AB9"/>
    <w:rsid w:val="00E52686"/>
    <w:rsid w:val="00E80A23"/>
    <w:rsid w:val="00E82922"/>
    <w:rsid w:val="00E8309A"/>
    <w:rsid w:val="00EC61E2"/>
    <w:rsid w:val="00ED70A6"/>
    <w:rsid w:val="00EE19BA"/>
    <w:rsid w:val="00F40828"/>
    <w:rsid w:val="00F571CA"/>
    <w:rsid w:val="00F60C50"/>
    <w:rsid w:val="00FB3E6C"/>
    <w:rsid w:val="00FC0A4D"/>
    <w:rsid w:val="00FF682E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F6A5"/>
  <w15:docId w15:val="{CB3A8F8F-D98A-4D55-800B-54BA346B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55E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4E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E055E5"/>
    <w:pPr>
      <w:keepNext/>
      <w:ind w:firstLine="720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4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header"/>
    <w:basedOn w:val="a"/>
    <w:link w:val="a9"/>
    <w:unhideWhenUsed/>
    <w:rsid w:val="00A705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7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705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90E0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90E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bodytext2bullet1gif">
    <w:name w:val="msobodytext2bullet1.gif"/>
    <w:basedOn w:val="a"/>
    <w:rsid w:val="00EE19BA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bullet2gif">
    <w:name w:val="msobodytext2bullet2.gif"/>
    <w:basedOn w:val="a"/>
    <w:rsid w:val="00EE19BA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bullet3gif">
    <w:name w:val="msobodytext2bullet3.gif"/>
    <w:basedOn w:val="a"/>
    <w:rsid w:val="00EE19BA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uiPriority w:val="39"/>
    <w:rsid w:val="00776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4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ody Text"/>
    <w:basedOn w:val="a"/>
    <w:link w:val="af0"/>
    <w:rsid w:val="00E055E5"/>
    <w:pPr>
      <w:jc w:val="both"/>
    </w:pPr>
    <w:rPr>
      <w:sz w:val="28"/>
      <w:lang w:val="en-US"/>
    </w:rPr>
  </w:style>
  <w:style w:type="character" w:customStyle="1" w:styleId="af0">
    <w:name w:val="Основной текст Знак"/>
    <w:basedOn w:val="a0"/>
    <w:link w:val="af"/>
    <w:rsid w:val="00E055E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rsid w:val="00E055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55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E055E5"/>
    <w:pPr>
      <w:jc w:val="center"/>
    </w:pPr>
    <w:rPr>
      <w:sz w:val="24"/>
    </w:rPr>
  </w:style>
  <w:style w:type="character" w:customStyle="1" w:styleId="af2">
    <w:name w:val="Заголовок Знак"/>
    <w:basedOn w:val="a0"/>
    <w:link w:val="af1"/>
    <w:rsid w:val="00E055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774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774E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774E7"/>
  </w:style>
  <w:style w:type="table" w:customStyle="1" w:styleId="13">
    <w:name w:val="Сетка таблицы1"/>
    <w:basedOn w:val="a1"/>
    <w:next w:val="ae"/>
    <w:uiPriority w:val="39"/>
    <w:rsid w:val="00877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8774E7"/>
    <w:rPr>
      <w:color w:val="0000FF"/>
      <w:u w:val="single"/>
    </w:rPr>
  </w:style>
  <w:style w:type="paragraph" w:customStyle="1" w:styleId="FR3">
    <w:name w:val="FR3"/>
    <w:rsid w:val="008774E7"/>
    <w:pPr>
      <w:widowControl w:val="0"/>
      <w:snapToGrid w:val="0"/>
      <w:spacing w:before="60" w:after="0" w:line="420" w:lineRule="auto"/>
      <w:jc w:val="both"/>
    </w:pPr>
    <w:rPr>
      <w:rFonts w:ascii="Arial" w:eastAsia="Times New Roman" w:hAnsi="Arial" w:cs="Times New Roman"/>
      <w:b/>
      <w:sz w:val="18"/>
      <w:szCs w:val="20"/>
      <w:lang w:eastAsia="ru-RU"/>
    </w:rPr>
  </w:style>
  <w:style w:type="table" w:customStyle="1" w:styleId="21">
    <w:name w:val="Сетка таблицы2"/>
    <w:basedOn w:val="a1"/>
    <w:next w:val="ae"/>
    <w:uiPriority w:val="59"/>
    <w:rsid w:val="00C64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e"/>
    <w:uiPriority w:val="59"/>
    <w:rsid w:val="002E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af5"/>
    <w:unhideWhenUsed/>
    <w:rsid w:val="005067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5067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5067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06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Абзац списка1"/>
    <w:basedOn w:val="a"/>
    <w:rsid w:val="005067C1"/>
    <w:pPr>
      <w:spacing w:before="100" w:beforeAutospacing="1" w:after="100" w:afterAutospacing="1" w:line="256" w:lineRule="auto"/>
      <w:contextualSpacing/>
    </w:pPr>
    <w:rPr>
      <w:rFonts w:ascii="Calibri" w:hAnsi="Calibri"/>
      <w:sz w:val="24"/>
      <w:szCs w:val="24"/>
    </w:rPr>
  </w:style>
  <w:style w:type="paragraph" w:customStyle="1" w:styleId="-">
    <w:name w:val="ответы-АБВ"/>
    <w:basedOn w:val="a"/>
    <w:qFormat/>
    <w:rsid w:val="005067C1"/>
    <w:pPr>
      <w:numPr>
        <w:numId w:val="3"/>
      </w:numPr>
      <w:ind w:left="714" w:hanging="357"/>
      <w:contextualSpacing/>
    </w:pPr>
    <w:rPr>
      <w:rFonts w:eastAsiaTheme="minorHAnsi"/>
      <w:sz w:val="24"/>
      <w:szCs w:val="24"/>
      <w:lang w:eastAsia="en-US"/>
    </w:rPr>
  </w:style>
  <w:style w:type="table" w:customStyle="1" w:styleId="33">
    <w:name w:val="Сетка таблицы3"/>
    <w:basedOn w:val="a1"/>
    <w:next w:val="ae"/>
    <w:uiPriority w:val="59"/>
    <w:rsid w:val="005067C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5067C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39"/>
    <w:rsid w:val="00506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e"/>
    <w:uiPriority w:val="59"/>
    <w:rsid w:val="005067C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e"/>
    <w:uiPriority w:val="59"/>
    <w:rsid w:val="005067C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248AC-3439-4A1D-AFD2-DB50E811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31</Pages>
  <Words>8375</Words>
  <Characters>47744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</cp:lastModifiedBy>
  <cp:revision>3</cp:revision>
  <cp:lastPrinted>2018-11-21T11:53:00Z</cp:lastPrinted>
  <dcterms:created xsi:type="dcterms:W3CDTF">2022-08-23T21:33:00Z</dcterms:created>
  <dcterms:modified xsi:type="dcterms:W3CDTF">2025-06-18T13:55:00Z</dcterms:modified>
</cp:coreProperties>
</file>